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214" w:rsidRPr="009C37F3" w:rsidRDefault="006413DA" w:rsidP="001A1CA5">
      <w:pPr>
        <w:jc w:val="center"/>
        <w:rPr>
          <w:b/>
          <w:sz w:val="32"/>
        </w:rPr>
      </w:pPr>
      <w:r w:rsidRPr="009C37F3">
        <w:rPr>
          <w:rFonts w:hint="eastAsia"/>
          <w:b/>
          <w:sz w:val="32"/>
        </w:rPr>
        <w:t>光谱</w:t>
      </w:r>
      <w:r w:rsidRPr="009C37F3">
        <w:rPr>
          <w:b/>
          <w:sz w:val="32"/>
        </w:rPr>
        <w:t>椭偏仪</w:t>
      </w:r>
      <w:bookmarkStart w:id="0" w:name="_GoBack"/>
      <w:bookmarkEnd w:id="0"/>
      <w:r w:rsidR="001A1CA5" w:rsidRPr="009C37F3">
        <w:rPr>
          <w:rFonts w:hint="eastAsia"/>
          <w:b/>
          <w:sz w:val="32"/>
        </w:rPr>
        <w:t>使用要点及心得</w:t>
      </w:r>
    </w:p>
    <w:p w:rsidR="006413DA" w:rsidRPr="006413DA" w:rsidRDefault="006413DA" w:rsidP="006413DA">
      <w:pPr>
        <w:ind w:firstLineChars="200" w:firstLine="420"/>
        <w:rPr>
          <w:rFonts w:hint="eastAsia"/>
        </w:rPr>
      </w:pPr>
      <w:r>
        <w:rPr>
          <w:rFonts w:hint="eastAsia"/>
        </w:rPr>
        <w:t>我的</w:t>
      </w:r>
      <w:r>
        <w:t>实验室</w:t>
      </w:r>
      <w:r>
        <w:rPr>
          <w:rFonts w:hint="eastAsia"/>
        </w:rPr>
        <w:t>是</w:t>
      </w:r>
      <w:r>
        <w:t>信息光学实验室，拥有一台</w:t>
      </w:r>
      <w:r>
        <w:rPr>
          <w:rFonts w:hint="eastAsia"/>
        </w:rPr>
        <w:t>超过</w:t>
      </w:r>
      <w:r>
        <w:rPr>
          <w:rFonts w:hint="eastAsia"/>
        </w:rPr>
        <w:t>100</w:t>
      </w:r>
      <w:r>
        <w:rPr>
          <w:rFonts w:hint="eastAsia"/>
        </w:rPr>
        <w:t>万</w:t>
      </w:r>
      <w:r>
        <w:t>的</w:t>
      </w:r>
      <w:r>
        <w:rPr>
          <w:rFonts w:hint="eastAsia"/>
        </w:rPr>
        <w:t>光谱</w:t>
      </w:r>
      <w:r>
        <w:t>椭偏仪，目前这</w:t>
      </w:r>
      <w:r>
        <w:rPr>
          <w:rFonts w:hint="eastAsia"/>
        </w:rPr>
        <w:t>种</w:t>
      </w:r>
      <w:r>
        <w:t>仪器在整个学校</w:t>
      </w:r>
      <w:r>
        <w:rPr>
          <w:rFonts w:hint="eastAsia"/>
        </w:rPr>
        <w:t>里不超过</w:t>
      </w:r>
      <w:r>
        <w:rPr>
          <w:rFonts w:hint="eastAsia"/>
        </w:rPr>
        <w:t>5</w:t>
      </w:r>
      <w:r>
        <w:rPr>
          <w:rFonts w:hint="eastAsia"/>
        </w:rPr>
        <w:t>台</w:t>
      </w:r>
      <w:r>
        <w:t>，</w:t>
      </w:r>
      <w:r>
        <w:rPr>
          <w:rFonts w:hint="eastAsia"/>
        </w:rPr>
        <w:t>故</w:t>
      </w:r>
      <w:r>
        <w:t>其价值不言而喻</w:t>
      </w:r>
      <w:r>
        <w:rPr>
          <w:rFonts w:hint="eastAsia"/>
        </w:rPr>
        <w:t>。</w:t>
      </w:r>
      <w:r>
        <w:t>对</w:t>
      </w:r>
      <w:r>
        <w:rPr>
          <w:rFonts w:hint="eastAsia"/>
        </w:rPr>
        <w:t>此</w:t>
      </w:r>
      <w:r>
        <w:t>仪器的使用也是有</w:t>
      </w:r>
      <w:r>
        <w:rPr>
          <w:rFonts w:hint="eastAsia"/>
        </w:rPr>
        <w:t>严格要求</w:t>
      </w:r>
      <w:r>
        <w:t>，如果不知道使用规范，很有可能导致测不到想要的结果，还会增加仪器的磨损。光谱椭偏仪的测试建议</w:t>
      </w:r>
      <w:r>
        <w:rPr>
          <w:rFonts w:hint="eastAsia"/>
        </w:rPr>
        <w:t>我</w:t>
      </w:r>
      <w:r>
        <w:t>整理了一部分</w:t>
      </w:r>
      <w:r>
        <w:rPr>
          <w:rFonts w:hint="eastAsia"/>
        </w:rPr>
        <w:t>，</w:t>
      </w:r>
      <w:r>
        <w:t>主要是</w:t>
      </w:r>
      <w:r>
        <w:rPr>
          <w:rFonts w:hint="eastAsia"/>
        </w:rPr>
        <w:t>操作</w:t>
      </w:r>
      <w:r>
        <w:t>规范及测试范围设置。</w:t>
      </w:r>
      <w:r>
        <w:rPr>
          <w:rFonts w:hint="eastAsia"/>
        </w:rPr>
        <w:t>本</w:t>
      </w:r>
      <w:r>
        <w:t>实验室的光谱椭偏仪如图</w:t>
      </w:r>
      <w:r>
        <w:rPr>
          <w:rFonts w:hint="eastAsia"/>
        </w:rPr>
        <w:t>1</w:t>
      </w:r>
      <w:r>
        <w:rPr>
          <w:rFonts w:hint="eastAsia"/>
        </w:rPr>
        <w:t>所示</w:t>
      </w:r>
      <w:r>
        <w:t>。</w:t>
      </w:r>
    </w:p>
    <w:p w:rsidR="001A1CA5" w:rsidRDefault="006413DA" w:rsidP="006413DA">
      <w:pPr>
        <w:jc w:val="center"/>
      </w:pPr>
      <w:r w:rsidRPr="006413DA">
        <w:rPr>
          <w:noProof/>
        </w:rPr>
        <w:drawing>
          <wp:inline distT="0" distB="0" distL="0" distR="0">
            <wp:extent cx="3960289" cy="2227250"/>
            <wp:effectExtent l="0" t="0" r="2540" b="1905"/>
            <wp:docPr id="1" name="图片 1" descr="C:\Users\PC\AppData\Local\Temp\WeChat Files\16333584152228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Temp\WeChat Files\1633358415222815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239" cy="223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3DA" w:rsidRDefault="006413DA" w:rsidP="006413DA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1 </w:t>
      </w:r>
      <w:r>
        <w:rPr>
          <w:rFonts w:hint="eastAsia"/>
        </w:rPr>
        <w:t>光谱</w:t>
      </w:r>
      <w:r>
        <w:t>椭偏仪</w:t>
      </w:r>
    </w:p>
    <w:p w:rsidR="006413DA" w:rsidRDefault="006413DA" w:rsidP="006413DA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</w:t>
      </w:r>
      <w:r>
        <w:rPr>
          <w:b/>
          <w:sz w:val="28"/>
          <w:szCs w:val="28"/>
        </w:rPr>
        <w:t>、</w:t>
      </w:r>
      <w:r>
        <w:rPr>
          <w:rFonts w:hint="eastAsia"/>
          <w:b/>
          <w:sz w:val="28"/>
          <w:szCs w:val="28"/>
        </w:rPr>
        <w:t>样品</w:t>
      </w:r>
      <w:r>
        <w:rPr>
          <w:b/>
          <w:sz w:val="28"/>
          <w:szCs w:val="28"/>
        </w:rPr>
        <w:t>处理</w:t>
      </w:r>
    </w:p>
    <w:p w:rsidR="006413DA" w:rsidRDefault="006413DA" w:rsidP="006413DA">
      <w:pPr>
        <w:ind w:left="992" w:hangingChars="496" w:hanging="992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 w:hint="eastAsia"/>
          <w:color w:val="000000"/>
          <w:sz w:val="20"/>
          <w:szCs w:val="20"/>
        </w:rPr>
        <w:t>测试</w:t>
      </w:r>
      <w:r>
        <w:rPr>
          <w:rFonts w:ascii="Arial" w:hAnsi="Arial" w:cs="Arial"/>
          <w:color w:val="000000"/>
          <w:sz w:val="20"/>
          <w:szCs w:val="20"/>
        </w:rPr>
        <w:t>前提：</w:t>
      </w:r>
      <w:r w:rsidRPr="006413DA">
        <w:rPr>
          <w:rFonts w:ascii="Arial" w:hAnsi="Arial" w:cs="Arial"/>
          <w:sz w:val="20"/>
          <w:szCs w:val="20"/>
        </w:rPr>
        <w:t>镜反射足够</w:t>
      </w:r>
      <w:r>
        <w:rPr>
          <w:rFonts w:ascii="Arial" w:hAnsi="Arial" w:cs="Arial" w:hint="eastAsia"/>
          <w:color w:val="000000"/>
          <w:sz w:val="20"/>
          <w:szCs w:val="20"/>
        </w:rPr>
        <w:t>（镜反射</w:t>
      </w:r>
      <w:r>
        <w:rPr>
          <w:rFonts w:ascii="Arial" w:hAnsi="Arial" w:cs="Arial"/>
          <w:color w:val="000000"/>
          <w:sz w:val="20"/>
          <w:szCs w:val="20"/>
        </w:rPr>
        <w:t>光强）</w:t>
      </w:r>
      <w:r w:rsidRPr="008E35AA">
        <w:rPr>
          <w:rFonts w:ascii="Arial" w:hAnsi="Arial" w:cs="Arial"/>
          <w:color w:val="000000"/>
          <w:sz w:val="20"/>
          <w:szCs w:val="20"/>
        </w:rPr>
        <w:t>的</w:t>
      </w:r>
      <w:r>
        <w:rPr>
          <w:rFonts w:ascii="Arial" w:hAnsi="Arial" w:cs="Arial"/>
          <w:color w:val="000000"/>
          <w:sz w:val="20"/>
          <w:szCs w:val="20"/>
        </w:rPr>
        <w:t>样品都可以进行椭偏数据测量。</w:t>
      </w:r>
      <w:r>
        <w:rPr>
          <w:rFonts w:ascii="Arial" w:hAnsi="Arial" w:cs="Arial" w:hint="eastAsia"/>
          <w:color w:val="000000"/>
          <w:sz w:val="20"/>
          <w:szCs w:val="20"/>
        </w:rPr>
        <w:t>是否</w:t>
      </w:r>
      <w:r>
        <w:rPr>
          <w:rFonts w:ascii="Arial" w:hAnsi="Arial" w:cs="Arial"/>
          <w:color w:val="000000"/>
          <w:sz w:val="20"/>
          <w:szCs w:val="20"/>
        </w:rPr>
        <w:t>可以</w:t>
      </w:r>
      <w:r>
        <w:rPr>
          <w:rFonts w:ascii="Arial" w:hAnsi="Arial" w:cs="Arial" w:hint="eastAsia"/>
          <w:color w:val="000000"/>
          <w:sz w:val="20"/>
          <w:szCs w:val="20"/>
        </w:rPr>
        <w:t>得到</w:t>
      </w:r>
      <w:r>
        <w:rPr>
          <w:rFonts w:ascii="Arial" w:hAnsi="Arial" w:cs="Arial"/>
          <w:color w:val="000000"/>
          <w:sz w:val="20"/>
          <w:szCs w:val="20"/>
        </w:rPr>
        <w:t>好</w:t>
      </w:r>
      <w:r>
        <w:rPr>
          <w:rFonts w:ascii="Arial" w:hAnsi="Arial" w:cs="Arial" w:hint="eastAsia"/>
          <w:color w:val="000000"/>
          <w:sz w:val="20"/>
          <w:szCs w:val="20"/>
        </w:rPr>
        <w:t>的</w:t>
      </w:r>
      <w:r>
        <w:rPr>
          <w:rFonts w:ascii="Arial" w:hAnsi="Arial" w:cs="Arial"/>
          <w:color w:val="000000"/>
          <w:sz w:val="20"/>
          <w:szCs w:val="20"/>
        </w:rPr>
        <w:t>数据分析</w:t>
      </w:r>
      <w:r>
        <w:rPr>
          <w:rFonts w:ascii="Arial" w:hAnsi="Arial" w:cs="Arial" w:hint="eastAsia"/>
          <w:color w:val="000000"/>
          <w:sz w:val="20"/>
          <w:szCs w:val="20"/>
        </w:rPr>
        <w:t>与</w:t>
      </w:r>
      <w:r>
        <w:rPr>
          <w:rFonts w:ascii="Arial" w:hAnsi="Arial" w:cs="Arial"/>
          <w:color w:val="000000"/>
          <w:sz w:val="20"/>
          <w:szCs w:val="20"/>
        </w:rPr>
        <w:t>样品有关。</w:t>
      </w:r>
    </w:p>
    <w:p w:rsidR="006413DA" w:rsidRDefault="006413DA" w:rsidP="006413D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 w:hint="eastAsia"/>
          <w:color w:val="000000"/>
          <w:sz w:val="20"/>
          <w:szCs w:val="20"/>
        </w:rPr>
        <w:t>透明</w:t>
      </w:r>
      <w:r>
        <w:rPr>
          <w:rFonts w:ascii="Arial" w:hAnsi="Arial" w:cs="Arial"/>
          <w:color w:val="000000"/>
          <w:sz w:val="20"/>
          <w:szCs w:val="20"/>
        </w:rPr>
        <w:t>基底：</w:t>
      </w:r>
      <w:r>
        <w:rPr>
          <w:rFonts w:ascii="Arial" w:hAnsi="Arial" w:cs="Arial" w:hint="eastAsia"/>
          <w:color w:val="000000"/>
          <w:sz w:val="20"/>
          <w:szCs w:val="20"/>
        </w:rPr>
        <w:t>除了</w:t>
      </w:r>
      <w:r>
        <w:rPr>
          <w:rFonts w:ascii="Arial" w:hAnsi="Arial" w:cs="Arial"/>
          <w:color w:val="000000"/>
          <w:sz w:val="20"/>
          <w:szCs w:val="20"/>
        </w:rPr>
        <w:t>上</w:t>
      </w:r>
      <w:r>
        <w:rPr>
          <w:rFonts w:ascii="Arial" w:hAnsi="Arial" w:cs="Arial" w:hint="eastAsia"/>
          <w:color w:val="000000"/>
          <w:sz w:val="20"/>
          <w:szCs w:val="20"/>
        </w:rPr>
        <w:t>表</w:t>
      </w:r>
      <w:r>
        <w:rPr>
          <w:rFonts w:ascii="Arial" w:hAnsi="Arial" w:cs="Arial"/>
          <w:color w:val="000000"/>
          <w:sz w:val="20"/>
          <w:szCs w:val="20"/>
        </w:rPr>
        <w:t>面的反射光外，</w:t>
      </w:r>
      <w:r>
        <w:rPr>
          <w:rFonts w:ascii="Arial" w:hAnsi="Arial" w:cs="Arial" w:hint="eastAsia"/>
          <w:color w:val="000000"/>
          <w:sz w:val="20"/>
          <w:szCs w:val="20"/>
        </w:rPr>
        <w:t>背面</w:t>
      </w:r>
      <w:r>
        <w:rPr>
          <w:rFonts w:ascii="Arial" w:hAnsi="Arial" w:cs="Arial"/>
          <w:color w:val="000000"/>
          <w:sz w:val="20"/>
          <w:szCs w:val="20"/>
        </w:rPr>
        <w:t>反射光也会被探测到。</w:t>
      </w:r>
      <w:r>
        <w:rPr>
          <w:rFonts w:ascii="Arial" w:hAnsi="Arial" w:cs="Arial" w:hint="eastAsia"/>
          <w:color w:val="000000"/>
          <w:sz w:val="20"/>
          <w:szCs w:val="20"/>
        </w:rPr>
        <w:t>会</w:t>
      </w:r>
      <w:r>
        <w:rPr>
          <w:rFonts w:ascii="Arial" w:hAnsi="Arial" w:cs="Arial"/>
          <w:color w:val="000000"/>
          <w:sz w:val="20"/>
          <w:szCs w:val="20"/>
        </w:rPr>
        <w:t>影响数据分析。</w:t>
      </w:r>
    </w:p>
    <w:p w:rsidR="006413DA" w:rsidRDefault="006413DA" w:rsidP="006413D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</w:t>
      </w:r>
      <w:r w:rsidRPr="006413DA">
        <w:rPr>
          <w:rFonts w:ascii="Arial" w:hAnsi="Arial" w:cs="Arial" w:hint="eastAsia"/>
          <w:color w:val="000000"/>
          <w:sz w:val="20"/>
          <w:szCs w:val="20"/>
        </w:rPr>
        <w:t>背反</w:t>
      </w:r>
      <w:r w:rsidRPr="006413DA">
        <w:rPr>
          <w:rFonts w:ascii="Arial" w:hAnsi="Arial" w:cs="Arial"/>
          <w:color w:val="000000"/>
          <w:sz w:val="20"/>
          <w:szCs w:val="20"/>
        </w:rPr>
        <w:t>射</w:t>
      </w:r>
      <w:r w:rsidRPr="006413DA">
        <w:rPr>
          <w:rFonts w:ascii="Arial" w:hAnsi="Arial" w:cs="Arial" w:hint="eastAsia"/>
          <w:color w:val="000000"/>
          <w:sz w:val="20"/>
          <w:szCs w:val="20"/>
        </w:rPr>
        <w:t>硬件处理</w:t>
      </w:r>
      <w:r w:rsidRPr="006413DA">
        <w:rPr>
          <w:rFonts w:ascii="Arial" w:hAnsi="Arial" w:cs="Arial"/>
          <w:color w:val="000000"/>
          <w:sz w:val="20"/>
          <w:szCs w:val="20"/>
        </w:rPr>
        <w:t>法：</w:t>
      </w:r>
    </w:p>
    <w:p w:rsidR="006413DA" w:rsidRDefault="006413DA" w:rsidP="006413DA">
      <w:pPr>
        <w:rPr>
          <w:rFonts w:ascii="Arial" w:hAnsi="Arial" w:cs="Arial" w:hint="eastAsia"/>
          <w:color w:val="000000"/>
          <w:sz w:val="20"/>
          <w:szCs w:val="20"/>
        </w:rPr>
      </w:pPr>
      <w:r>
        <w:rPr>
          <w:rFonts w:ascii="Arial" w:hAnsi="Arial" w:cs="Arial" w:hint="eastAsia"/>
          <w:color w:val="000000"/>
          <w:sz w:val="20"/>
          <w:szCs w:val="20"/>
        </w:rPr>
        <w:t xml:space="preserve">          </w:t>
      </w:r>
      <w:r>
        <w:rPr>
          <w:rFonts w:ascii="Arial" w:hAnsi="Arial" w:cs="Arial"/>
          <w:color w:val="000000"/>
          <w:sz w:val="20"/>
          <w:szCs w:val="20"/>
        </w:rPr>
        <w:t>A</w:t>
      </w:r>
      <w:r>
        <w:rPr>
          <w:rFonts w:ascii="Arial" w:hAnsi="Arial" w:cs="Arial" w:hint="eastAsia"/>
          <w:color w:val="000000"/>
          <w:sz w:val="20"/>
          <w:szCs w:val="20"/>
        </w:rPr>
        <w:t>、</w:t>
      </w:r>
      <w:r>
        <w:rPr>
          <w:rFonts w:ascii="Arial" w:hAnsi="Arial" w:cs="Arial"/>
          <w:color w:val="000000"/>
          <w:sz w:val="20"/>
          <w:szCs w:val="20"/>
        </w:rPr>
        <w:t>将背面打磨成</w:t>
      </w:r>
      <w:r>
        <w:rPr>
          <w:rFonts w:ascii="Arial" w:hAnsi="Arial" w:cs="Arial" w:hint="eastAsia"/>
          <w:color w:val="000000"/>
          <w:sz w:val="20"/>
          <w:szCs w:val="20"/>
        </w:rPr>
        <w:t>漫</w:t>
      </w:r>
      <w:r>
        <w:rPr>
          <w:rFonts w:ascii="Arial" w:hAnsi="Arial" w:cs="Arial"/>
          <w:color w:val="000000"/>
          <w:sz w:val="20"/>
          <w:szCs w:val="20"/>
        </w:rPr>
        <w:t>反射</w:t>
      </w:r>
      <w:r>
        <w:rPr>
          <w:rFonts w:ascii="Arial" w:hAnsi="Arial" w:cs="Arial" w:hint="eastAsia"/>
          <w:color w:val="000000"/>
          <w:sz w:val="20"/>
          <w:szCs w:val="20"/>
        </w:rPr>
        <w:t>（磨砂</w:t>
      </w:r>
      <w:r>
        <w:rPr>
          <w:rFonts w:ascii="Arial" w:hAnsi="Arial" w:cs="Arial"/>
          <w:color w:val="000000"/>
          <w:sz w:val="20"/>
          <w:szCs w:val="20"/>
        </w:rPr>
        <w:t>）</w:t>
      </w:r>
      <w:r>
        <w:rPr>
          <w:rFonts w:ascii="Arial" w:hAnsi="Arial" w:cs="Arial" w:hint="eastAsia"/>
          <w:color w:val="000000"/>
          <w:sz w:val="20"/>
          <w:szCs w:val="20"/>
        </w:rPr>
        <w:t>——</w:t>
      </w:r>
      <w:r>
        <w:rPr>
          <w:rFonts w:ascii="Arial" w:hAnsi="Arial" w:cs="Arial"/>
          <w:color w:val="000000"/>
          <w:sz w:val="20"/>
          <w:szCs w:val="20"/>
        </w:rPr>
        <w:t>彻底，但会破坏样品</w:t>
      </w:r>
    </w:p>
    <w:p w:rsidR="006413DA" w:rsidRDefault="006413DA" w:rsidP="006413D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 w:hint="eastAsia"/>
          <w:color w:val="000000"/>
          <w:sz w:val="20"/>
          <w:szCs w:val="20"/>
        </w:rPr>
        <w:t xml:space="preserve">          B</w:t>
      </w:r>
      <w:r>
        <w:rPr>
          <w:rFonts w:ascii="Arial" w:hAnsi="Arial" w:cs="Arial" w:hint="eastAsia"/>
          <w:color w:val="000000"/>
          <w:sz w:val="20"/>
          <w:szCs w:val="20"/>
        </w:rPr>
        <w:t>、楔形</w:t>
      </w:r>
      <w:r>
        <w:rPr>
          <w:rFonts w:ascii="Arial" w:hAnsi="Arial" w:cs="Arial"/>
          <w:color w:val="000000"/>
          <w:sz w:val="20"/>
          <w:szCs w:val="20"/>
        </w:rPr>
        <w:t>样品分离前后表面光束（</w:t>
      </w:r>
      <w:r>
        <w:rPr>
          <w:rFonts w:ascii="Arial" w:hAnsi="Arial" w:cs="Arial" w:hint="eastAsia"/>
          <w:color w:val="000000"/>
          <w:sz w:val="20"/>
          <w:szCs w:val="20"/>
        </w:rPr>
        <w:t>难</w:t>
      </w:r>
      <w:r>
        <w:rPr>
          <w:rFonts w:ascii="Arial" w:hAnsi="Arial" w:cs="Arial"/>
          <w:color w:val="000000"/>
          <w:sz w:val="20"/>
          <w:szCs w:val="20"/>
        </w:rPr>
        <w:t>实现）</w:t>
      </w:r>
    </w:p>
    <w:p w:rsidR="006413DA" w:rsidRDefault="006413DA" w:rsidP="006413D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C</w:t>
      </w:r>
      <w:r>
        <w:rPr>
          <w:rFonts w:ascii="Arial" w:hAnsi="Arial" w:cs="Arial" w:hint="eastAsia"/>
          <w:color w:val="000000"/>
          <w:sz w:val="20"/>
          <w:szCs w:val="20"/>
        </w:rPr>
        <w:t>、使用</w:t>
      </w:r>
      <w:r>
        <w:rPr>
          <w:rFonts w:ascii="Arial" w:hAnsi="Arial" w:cs="Arial"/>
          <w:color w:val="000000"/>
          <w:sz w:val="20"/>
          <w:szCs w:val="20"/>
        </w:rPr>
        <w:t>微光斑，分离前后表面的反射光束</w:t>
      </w:r>
      <w:r>
        <w:rPr>
          <w:rFonts w:ascii="Arial" w:hAnsi="Arial" w:cs="Arial" w:hint="eastAsia"/>
          <w:color w:val="000000"/>
          <w:sz w:val="20"/>
          <w:szCs w:val="20"/>
        </w:rPr>
        <w:t>。</w:t>
      </w:r>
      <w:r>
        <w:rPr>
          <w:rFonts w:ascii="Arial" w:hAnsi="Arial" w:cs="Arial"/>
          <w:color w:val="000000"/>
          <w:sz w:val="20"/>
          <w:szCs w:val="20"/>
        </w:rPr>
        <w:t>需要</w:t>
      </w:r>
      <w:r>
        <w:rPr>
          <w:rFonts w:ascii="Arial" w:hAnsi="Arial" w:cs="Arial" w:hint="eastAsia"/>
          <w:color w:val="000000"/>
          <w:sz w:val="20"/>
          <w:szCs w:val="20"/>
        </w:rPr>
        <w:t>有</w:t>
      </w:r>
      <w:r>
        <w:rPr>
          <w:rFonts w:ascii="Arial" w:hAnsi="Arial" w:cs="Arial"/>
          <w:color w:val="000000"/>
          <w:sz w:val="20"/>
          <w:szCs w:val="20"/>
        </w:rPr>
        <w:t>硬件的支持。</w:t>
      </w:r>
    </w:p>
    <w:p w:rsidR="006413DA" w:rsidRPr="006413DA" w:rsidRDefault="006413DA" w:rsidP="006413DA">
      <w:pPr>
        <w:rPr>
          <w:rFonts w:ascii="Arial" w:hAnsi="Arial" w:cs="Arial" w:hint="eastAsia"/>
          <w:color w:val="000000"/>
          <w:sz w:val="20"/>
          <w:szCs w:val="20"/>
        </w:rPr>
      </w:pPr>
      <w:r>
        <w:rPr>
          <w:rFonts w:ascii="Arial" w:hAnsi="Arial" w:cs="Arial" w:hint="eastAsia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         D</w:t>
      </w:r>
      <w:r>
        <w:rPr>
          <w:rFonts w:ascii="Arial" w:hAnsi="Arial" w:cs="Arial" w:hint="eastAsia"/>
          <w:color w:val="000000"/>
          <w:sz w:val="20"/>
          <w:szCs w:val="20"/>
        </w:rPr>
        <w:t>、</w:t>
      </w:r>
      <w:r w:rsidRPr="006413DA">
        <w:rPr>
          <w:rFonts w:ascii="Arial" w:hAnsi="Arial" w:cs="Arial" w:hint="eastAsia"/>
          <w:color w:val="000000"/>
          <w:sz w:val="20"/>
          <w:szCs w:val="20"/>
        </w:rPr>
        <w:t>折射率</w:t>
      </w:r>
      <w:r w:rsidRPr="006413DA">
        <w:rPr>
          <w:rFonts w:ascii="Arial" w:hAnsi="Arial" w:cs="Arial"/>
          <w:color w:val="000000"/>
          <w:sz w:val="20"/>
          <w:szCs w:val="20"/>
        </w:rPr>
        <w:t>匹配法：</w:t>
      </w:r>
      <w:r>
        <w:rPr>
          <w:rFonts w:ascii="Arial" w:hAnsi="Arial" w:cs="Arial" w:hint="eastAsia"/>
          <w:color w:val="000000"/>
          <w:sz w:val="20"/>
          <w:szCs w:val="20"/>
        </w:rPr>
        <w:t>对于</w:t>
      </w:r>
      <w:r>
        <w:rPr>
          <w:rFonts w:ascii="Arial" w:hAnsi="Arial" w:cs="Arial"/>
          <w:color w:val="000000"/>
          <w:sz w:val="20"/>
          <w:szCs w:val="20"/>
        </w:rPr>
        <w:t>玻璃及石英</w:t>
      </w:r>
      <w:r>
        <w:rPr>
          <w:rFonts w:ascii="Arial" w:hAnsi="Arial" w:cs="Arial" w:hint="eastAsia"/>
          <w:color w:val="000000"/>
          <w:sz w:val="20"/>
          <w:szCs w:val="20"/>
        </w:rPr>
        <w:t>等</w:t>
      </w:r>
      <w:r>
        <w:rPr>
          <w:rFonts w:ascii="Arial" w:hAnsi="Arial" w:cs="Arial"/>
          <w:color w:val="000000"/>
          <w:sz w:val="20"/>
          <w:szCs w:val="20"/>
        </w:rPr>
        <w:t>折射率在</w:t>
      </w:r>
      <w:r>
        <w:rPr>
          <w:rFonts w:ascii="Arial" w:hAnsi="Arial" w:cs="Arial" w:hint="eastAsia"/>
          <w:color w:val="000000"/>
          <w:sz w:val="20"/>
          <w:szCs w:val="20"/>
        </w:rPr>
        <w:t>1.45-1.53</w:t>
      </w:r>
      <w:r>
        <w:rPr>
          <w:rFonts w:ascii="Arial" w:hAnsi="Arial" w:cs="Arial" w:hint="eastAsia"/>
          <w:color w:val="000000"/>
          <w:sz w:val="20"/>
          <w:szCs w:val="20"/>
        </w:rPr>
        <w:t>的</w:t>
      </w:r>
      <w:r>
        <w:rPr>
          <w:rFonts w:ascii="Arial" w:hAnsi="Arial" w:cs="Arial"/>
          <w:color w:val="000000"/>
          <w:sz w:val="20"/>
          <w:szCs w:val="20"/>
        </w:rPr>
        <w:t>基底</w:t>
      </w:r>
      <w:r w:rsidRPr="006413DA">
        <w:rPr>
          <w:rFonts w:ascii="Arial" w:hAnsi="Arial" w:cs="Arial"/>
          <w:color w:val="000000"/>
          <w:sz w:val="20"/>
          <w:szCs w:val="20"/>
        </w:rPr>
        <w:t>，可以在</w:t>
      </w:r>
      <w:r w:rsidRPr="006413DA">
        <w:rPr>
          <w:rFonts w:ascii="Arial" w:hAnsi="Arial" w:cs="Arial" w:hint="eastAsia"/>
          <w:color w:val="000000"/>
          <w:sz w:val="20"/>
          <w:szCs w:val="20"/>
        </w:rPr>
        <w:t>测试</w:t>
      </w:r>
      <w:r w:rsidRPr="006413DA">
        <w:rPr>
          <w:rFonts w:ascii="Arial" w:hAnsi="Arial" w:cs="Arial"/>
          <w:color w:val="000000"/>
          <w:sz w:val="20"/>
          <w:szCs w:val="20"/>
        </w:rPr>
        <w:t>样品反面</w:t>
      </w:r>
      <w:r w:rsidRPr="006413DA">
        <w:rPr>
          <w:rFonts w:ascii="Arial" w:hAnsi="Arial" w:cs="Arial" w:hint="eastAsia"/>
          <w:color w:val="000000"/>
          <w:sz w:val="20"/>
          <w:szCs w:val="20"/>
        </w:rPr>
        <w:t>贴磨砂胶带（折射率</w:t>
      </w:r>
      <w:r w:rsidRPr="006413DA">
        <w:rPr>
          <w:rFonts w:ascii="Arial" w:hAnsi="Arial" w:cs="Arial"/>
          <w:color w:val="000000"/>
          <w:sz w:val="20"/>
          <w:szCs w:val="20"/>
        </w:rPr>
        <w:t>在</w:t>
      </w:r>
      <w:r w:rsidRPr="006413DA">
        <w:rPr>
          <w:rFonts w:ascii="Arial" w:hAnsi="Arial" w:cs="Arial" w:hint="eastAsia"/>
          <w:color w:val="000000"/>
          <w:sz w:val="20"/>
          <w:szCs w:val="20"/>
        </w:rPr>
        <w:t>1.5</w:t>
      </w:r>
      <w:r w:rsidRPr="006413DA">
        <w:rPr>
          <w:rFonts w:ascii="Arial" w:hAnsi="Arial" w:cs="Arial" w:hint="eastAsia"/>
          <w:color w:val="000000"/>
          <w:sz w:val="20"/>
          <w:szCs w:val="20"/>
        </w:rPr>
        <w:t>左右</w:t>
      </w:r>
      <w:r w:rsidRPr="006413DA">
        <w:rPr>
          <w:rFonts w:ascii="Arial" w:hAnsi="Arial" w:cs="Arial"/>
          <w:color w:val="000000"/>
          <w:sz w:val="20"/>
          <w:szCs w:val="20"/>
        </w:rPr>
        <w:t>）</w:t>
      </w:r>
      <w:r w:rsidRPr="006413DA">
        <w:rPr>
          <w:rFonts w:ascii="Arial" w:hAnsi="Arial" w:cs="Arial" w:hint="eastAsia"/>
          <w:color w:val="000000"/>
          <w:sz w:val="20"/>
          <w:szCs w:val="20"/>
        </w:rPr>
        <w:t>来抑制背面反射，</w:t>
      </w:r>
      <w:r w:rsidRPr="006413DA">
        <w:rPr>
          <w:rFonts w:ascii="Arial" w:hAnsi="Arial" w:cs="Arial"/>
          <w:color w:val="000000"/>
          <w:sz w:val="20"/>
          <w:szCs w:val="20"/>
        </w:rPr>
        <w:t>其效果类似</w:t>
      </w:r>
      <w:r w:rsidRPr="006413DA">
        <w:rPr>
          <w:rFonts w:ascii="Arial" w:hAnsi="Arial" w:cs="Arial" w:hint="eastAsia"/>
          <w:color w:val="000000"/>
          <w:sz w:val="20"/>
          <w:szCs w:val="20"/>
        </w:rPr>
        <w:t>于</w:t>
      </w:r>
      <w:r w:rsidRPr="006413DA">
        <w:rPr>
          <w:rFonts w:ascii="Arial" w:hAnsi="Arial" w:cs="Arial"/>
          <w:color w:val="000000"/>
          <w:sz w:val="20"/>
          <w:szCs w:val="20"/>
        </w:rPr>
        <w:t>背面打磨，效果略差，但无需破坏样品</w:t>
      </w:r>
      <w:r w:rsidRPr="006413DA">
        <w:rPr>
          <w:rFonts w:ascii="Arial" w:hAnsi="Arial" w:cs="Arial" w:hint="eastAsia"/>
          <w:color w:val="000000"/>
          <w:sz w:val="20"/>
          <w:szCs w:val="20"/>
        </w:rPr>
        <w:t>，这种方法被广泛</w:t>
      </w:r>
      <w:r w:rsidRPr="006413DA">
        <w:rPr>
          <w:rFonts w:ascii="Arial" w:hAnsi="Arial" w:cs="Arial"/>
          <w:color w:val="000000"/>
          <w:sz w:val="20"/>
          <w:szCs w:val="20"/>
        </w:rPr>
        <w:t>采用。</w:t>
      </w:r>
    </w:p>
    <w:p w:rsidR="006413DA" w:rsidRDefault="006413DA" w:rsidP="008D7F98">
      <w:pPr>
        <w:ind w:firstLineChars="500" w:firstLine="1000"/>
        <w:rPr>
          <w:rFonts w:ascii="Arial" w:hAnsi="Arial" w:cs="Arial"/>
          <w:color w:val="000000"/>
          <w:sz w:val="20"/>
          <w:szCs w:val="20"/>
        </w:rPr>
      </w:pPr>
      <w:r w:rsidRPr="006413DA">
        <w:rPr>
          <w:rFonts w:ascii="Arial" w:hAnsi="Arial" w:cs="Arial" w:hint="eastAsia"/>
          <w:color w:val="000000"/>
          <w:sz w:val="20"/>
          <w:szCs w:val="20"/>
        </w:rPr>
        <w:t>背反</w:t>
      </w:r>
      <w:r w:rsidRPr="006413DA">
        <w:rPr>
          <w:rFonts w:ascii="Arial" w:hAnsi="Arial" w:cs="Arial"/>
          <w:color w:val="000000"/>
          <w:sz w:val="20"/>
          <w:szCs w:val="20"/>
        </w:rPr>
        <w:t>射</w:t>
      </w:r>
      <w:r w:rsidRPr="006413DA">
        <w:rPr>
          <w:rFonts w:ascii="Arial" w:hAnsi="Arial" w:cs="Arial" w:hint="eastAsia"/>
          <w:color w:val="000000"/>
          <w:sz w:val="20"/>
          <w:szCs w:val="20"/>
        </w:rPr>
        <w:t>软件处理</w:t>
      </w:r>
      <w:r w:rsidRPr="006413DA">
        <w:rPr>
          <w:rFonts w:ascii="Arial" w:hAnsi="Arial" w:cs="Arial"/>
          <w:color w:val="000000"/>
          <w:sz w:val="20"/>
          <w:szCs w:val="20"/>
        </w:rPr>
        <w:t>法：</w:t>
      </w:r>
      <w:r w:rsidRPr="008E35AA">
        <w:rPr>
          <w:rFonts w:ascii="Arial" w:hAnsi="Arial" w:cs="Arial" w:hint="eastAsia"/>
          <w:color w:val="000000"/>
          <w:sz w:val="20"/>
          <w:szCs w:val="20"/>
        </w:rPr>
        <w:t>如果</w:t>
      </w:r>
      <w:r>
        <w:rPr>
          <w:rFonts w:ascii="Arial" w:hAnsi="Arial" w:cs="Arial" w:hint="eastAsia"/>
          <w:color w:val="000000"/>
          <w:sz w:val="20"/>
          <w:szCs w:val="20"/>
        </w:rPr>
        <w:t>没有</w:t>
      </w:r>
      <w:r w:rsidRPr="008E35AA">
        <w:rPr>
          <w:rFonts w:ascii="Arial" w:hAnsi="Arial" w:cs="Arial" w:hint="eastAsia"/>
          <w:color w:val="000000"/>
          <w:sz w:val="20"/>
          <w:szCs w:val="20"/>
        </w:rPr>
        <w:t>处理</w:t>
      </w:r>
      <w:r>
        <w:rPr>
          <w:rFonts w:ascii="Arial" w:hAnsi="Arial" w:cs="Arial" w:hint="eastAsia"/>
          <w:color w:val="000000"/>
          <w:sz w:val="20"/>
          <w:szCs w:val="20"/>
        </w:rPr>
        <w:t>透明样品</w:t>
      </w:r>
      <w:r w:rsidRPr="008E35AA">
        <w:rPr>
          <w:rFonts w:ascii="Arial" w:hAnsi="Arial" w:cs="Arial" w:hint="eastAsia"/>
          <w:color w:val="000000"/>
          <w:sz w:val="20"/>
          <w:szCs w:val="20"/>
        </w:rPr>
        <w:t>背面</w:t>
      </w:r>
      <w:r>
        <w:rPr>
          <w:rFonts w:ascii="Arial" w:hAnsi="Arial" w:cs="Arial" w:hint="eastAsia"/>
          <w:color w:val="000000"/>
          <w:sz w:val="20"/>
          <w:szCs w:val="20"/>
        </w:rPr>
        <w:t>（</w:t>
      </w:r>
      <w:r>
        <w:rPr>
          <w:rFonts w:ascii="Arial" w:hAnsi="Arial" w:cs="Arial"/>
          <w:color w:val="000000"/>
          <w:sz w:val="20"/>
          <w:szCs w:val="20"/>
        </w:rPr>
        <w:t>抑制</w:t>
      </w:r>
      <w:r>
        <w:rPr>
          <w:rFonts w:ascii="Arial" w:hAnsi="Arial" w:cs="Arial" w:hint="eastAsia"/>
          <w:color w:val="000000"/>
          <w:sz w:val="20"/>
          <w:szCs w:val="20"/>
        </w:rPr>
        <w:t>背</w:t>
      </w:r>
      <w:r>
        <w:rPr>
          <w:rFonts w:ascii="Arial" w:hAnsi="Arial" w:cs="Arial"/>
          <w:color w:val="000000"/>
          <w:sz w:val="20"/>
          <w:szCs w:val="20"/>
        </w:rPr>
        <w:t>反射）</w:t>
      </w:r>
      <w:r w:rsidRPr="008E35AA">
        <w:rPr>
          <w:rFonts w:ascii="Arial" w:hAnsi="Arial" w:cs="Arial" w:hint="eastAsia"/>
          <w:color w:val="000000"/>
          <w:sz w:val="20"/>
          <w:szCs w:val="20"/>
        </w:rPr>
        <w:t>，在分析时可</w:t>
      </w:r>
      <w:r w:rsidRPr="006413DA">
        <w:rPr>
          <w:rFonts w:ascii="Arial" w:hAnsi="Arial" w:cs="Arial" w:hint="eastAsia"/>
          <w:color w:val="000000"/>
          <w:sz w:val="20"/>
          <w:szCs w:val="20"/>
        </w:rPr>
        <w:t>以用模型来</w:t>
      </w:r>
      <w:r w:rsidRPr="006413DA">
        <w:rPr>
          <w:rFonts w:ascii="Arial" w:hAnsi="Arial" w:cs="Arial"/>
          <w:color w:val="000000"/>
          <w:sz w:val="20"/>
          <w:szCs w:val="20"/>
        </w:rPr>
        <w:t>修正，效果要差</w:t>
      </w:r>
      <w:r w:rsidRPr="006413DA">
        <w:rPr>
          <w:rFonts w:ascii="Arial" w:hAnsi="Arial" w:cs="Arial" w:hint="eastAsia"/>
          <w:color w:val="000000"/>
          <w:sz w:val="20"/>
          <w:szCs w:val="20"/>
        </w:rPr>
        <w:t>些</w:t>
      </w:r>
      <w:r w:rsidRPr="006413DA">
        <w:rPr>
          <w:rFonts w:ascii="Arial" w:hAnsi="Arial" w:cs="Arial"/>
          <w:color w:val="000000"/>
          <w:sz w:val="20"/>
          <w:szCs w:val="20"/>
        </w:rPr>
        <w:t>。没有处理样品背面</w:t>
      </w:r>
      <w:r w:rsidRPr="006413DA">
        <w:rPr>
          <w:rFonts w:ascii="Arial" w:hAnsi="Arial" w:cs="Arial" w:hint="eastAsia"/>
          <w:color w:val="000000"/>
          <w:sz w:val="20"/>
          <w:szCs w:val="20"/>
        </w:rPr>
        <w:t>情况下</w:t>
      </w:r>
      <w:r w:rsidRPr="006413DA">
        <w:rPr>
          <w:rFonts w:ascii="Arial" w:hAnsi="Arial" w:cs="Arial"/>
          <w:color w:val="000000"/>
          <w:sz w:val="20"/>
          <w:szCs w:val="20"/>
        </w:rPr>
        <w:t>，测试</w:t>
      </w:r>
      <w:r w:rsidRPr="006413DA">
        <w:rPr>
          <w:rFonts w:ascii="Arial" w:hAnsi="Arial" w:cs="Arial" w:hint="eastAsia"/>
          <w:color w:val="000000"/>
          <w:sz w:val="20"/>
          <w:szCs w:val="20"/>
        </w:rPr>
        <w:t>时更要</w:t>
      </w:r>
      <w:r w:rsidRPr="006413DA">
        <w:rPr>
          <w:rFonts w:ascii="Arial" w:hAnsi="Arial" w:cs="Arial"/>
          <w:color w:val="000000"/>
          <w:sz w:val="20"/>
          <w:szCs w:val="20"/>
        </w:rPr>
        <w:t>测准退偏振（</w:t>
      </w:r>
      <w:r w:rsidRPr="006413DA">
        <w:rPr>
          <w:rFonts w:ascii="Arial" w:hAnsi="Arial" w:cs="Arial" w:hint="eastAsia"/>
          <w:color w:val="000000"/>
          <w:sz w:val="20"/>
          <w:szCs w:val="20"/>
        </w:rPr>
        <w:t>Depolarization</w:t>
      </w:r>
      <w:r w:rsidRPr="006413DA">
        <w:rPr>
          <w:rFonts w:ascii="Arial" w:hAnsi="Arial" w:cs="Arial"/>
          <w:color w:val="000000"/>
          <w:sz w:val="20"/>
          <w:szCs w:val="20"/>
        </w:rPr>
        <w:t>）</w:t>
      </w:r>
      <w:r w:rsidRPr="006413DA">
        <w:rPr>
          <w:rFonts w:ascii="Arial" w:hAnsi="Arial" w:cs="Arial" w:hint="eastAsia"/>
          <w:color w:val="000000"/>
          <w:sz w:val="20"/>
          <w:szCs w:val="20"/>
        </w:rPr>
        <w:t>，</w:t>
      </w:r>
      <w:r w:rsidRPr="006413DA">
        <w:rPr>
          <w:rFonts w:ascii="Arial" w:hAnsi="Arial" w:cs="Arial"/>
          <w:color w:val="000000"/>
          <w:sz w:val="20"/>
          <w:szCs w:val="20"/>
        </w:rPr>
        <w:t>退偏振</w:t>
      </w:r>
      <w:r w:rsidRPr="006413DA">
        <w:rPr>
          <w:rFonts w:ascii="Arial" w:hAnsi="Arial" w:cs="Arial" w:hint="eastAsia"/>
          <w:color w:val="000000"/>
          <w:sz w:val="20"/>
          <w:szCs w:val="20"/>
        </w:rPr>
        <w:t>数据</w:t>
      </w:r>
      <w:r w:rsidRPr="006413DA">
        <w:rPr>
          <w:rFonts w:ascii="Arial" w:hAnsi="Arial" w:cs="Arial"/>
          <w:color w:val="000000"/>
          <w:sz w:val="20"/>
          <w:szCs w:val="20"/>
        </w:rPr>
        <w:t>可以辅助衡量背反射的量</w:t>
      </w:r>
      <w:r w:rsidRPr="006413DA">
        <w:rPr>
          <w:rFonts w:ascii="Arial" w:hAnsi="Arial" w:cs="Arial" w:hint="eastAsia"/>
          <w:color w:val="000000"/>
          <w:sz w:val="20"/>
          <w:szCs w:val="20"/>
        </w:rPr>
        <w:t>；</w:t>
      </w:r>
      <w:r w:rsidRPr="006413DA">
        <w:rPr>
          <w:rFonts w:ascii="Arial" w:hAnsi="Arial" w:cs="Arial"/>
          <w:color w:val="000000"/>
          <w:sz w:val="20"/>
          <w:szCs w:val="20"/>
        </w:rPr>
        <w:t>另</w:t>
      </w:r>
      <w:r w:rsidRPr="006413DA">
        <w:rPr>
          <w:rFonts w:ascii="Arial" w:hAnsi="Arial" w:cs="Arial" w:hint="eastAsia"/>
          <w:color w:val="000000"/>
          <w:sz w:val="20"/>
          <w:szCs w:val="20"/>
        </w:rPr>
        <w:t>外</w:t>
      </w:r>
      <w:r w:rsidRPr="006413DA">
        <w:rPr>
          <w:rFonts w:ascii="Arial" w:hAnsi="Arial" w:cs="Arial"/>
          <w:color w:val="000000"/>
          <w:sz w:val="20"/>
          <w:szCs w:val="20"/>
        </w:rPr>
        <w:t>，需要测试</w:t>
      </w:r>
      <w:r w:rsidRPr="006413DA">
        <w:rPr>
          <w:rFonts w:ascii="Arial" w:hAnsi="Arial" w:cs="Arial" w:hint="eastAsia"/>
          <w:color w:val="000000"/>
          <w:sz w:val="20"/>
          <w:szCs w:val="20"/>
        </w:rPr>
        <w:t>2</w:t>
      </w:r>
      <w:r w:rsidRPr="006413DA">
        <w:rPr>
          <w:rFonts w:ascii="Arial" w:hAnsi="Arial" w:cs="Arial" w:hint="eastAsia"/>
          <w:color w:val="000000"/>
          <w:sz w:val="20"/>
          <w:szCs w:val="20"/>
        </w:rPr>
        <w:t>个</w:t>
      </w:r>
      <w:r w:rsidRPr="006413DA">
        <w:rPr>
          <w:rFonts w:ascii="Arial" w:hAnsi="Arial" w:cs="Arial"/>
          <w:color w:val="000000"/>
          <w:sz w:val="20"/>
          <w:szCs w:val="20"/>
        </w:rPr>
        <w:t>及</w:t>
      </w:r>
      <w:r>
        <w:rPr>
          <w:rFonts w:ascii="Arial" w:hAnsi="Arial" w:cs="Arial"/>
          <w:color w:val="000000"/>
          <w:sz w:val="20"/>
          <w:szCs w:val="20"/>
        </w:rPr>
        <w:t>以上角度的数据。</w:t>
      </w:r>
    </w:p>
    <w:p w:rsidR="006413DA" w:rsidRPr="008D7F98" w:rsidRDefault="008D7F98" w:rsidP="006413DA">
      <w:pPr>
        <w:rPr>
          <w:b/>
          <w:sz w:val="28"/>
          <w:szCs w:val="28"/>
        </w:rPr>
      </w:pPr>
      <w:r w:rsidRPr="008D7F98">
        <w:rPr>
          <w:rFonts w:hint="eastAsia"/>
          <w:b/>
          <w:sz w:val="28"/>
          <w:szCs w:val="28"/>
        </w:rPr>
        <w:t>二</w:t>
      </w:r>
      <w:r w:rsidRPr="008D7F98">
        <w:rPr>
          <w:b/>
          <w:sz w:val="28"/>
          <w:szCs w:val="28"/>
        </w:rPr>
        <w:t>、</w:t>
      </w:r>
      <w:r w:rsidR="006413DA" w:rsidRPr="008D7F98">
        <w:rPr>
          <w:rFonts w:hint="eastAsia"/>
          <w:b/>
          <w:sz w:val="28"/>
          <w:szCs w:val="28"/>
        </w:rPr>
        <w:t>椭偏测试参数</w:t>
      </w:r>
      <w:r w:rsidR="006413DA" w:rsidRPr="008D7F98">
        <w:rPr>
          <w:b/>
          <w:sz w:val="28"/>
          <w:szCs w:val="28"/>
        </w:rPr>
        <w:t>设置</w:t>
      </w:r>
    </w:p>
    <w:p w:rsidR="006413DA" w:rsidRPr="008D7F98" w:rsidRDefault="008D7F98" w:rsidP="006413DA">
      <w:pPr>
        <w:rPr>
          <w:rFonts w:ascii="Arial" w:hAnsi="Arial" w:cs="Arial"/>
          <w:b/>
          <w:color w:val="000000"/>
          <w:sz w:val="20"/>
          <w:szCs w:val="20"/>
        </w:rPr>
      </w:pPr>
      <w:r w:rsidRPr="008D7F98">
        <w:rPr>
          <w:rFonts w:ascii="Arial" w:hAnsi="Arial" w:cs="Arial"/>
          <w:b/>
          <w:sz w:val="20"/>
          <w:szCs w:val="20"/>
        </w:rPr>
        <w:t xml:space="preserve">2.1 </w:t>
      </w:r>
      <w:r w:rsidR="006413DA" w:rsidRPr="008D7F98">
        <w:rPr>
          <w:rFonts w:ascii="Arial" w:hAnsi="Arial" w:cs="Arial"/>
          <w:b/>
          <w:sz w:val="20"/>
          <w:szCs w:val="20"/>
        </w:rPr>
        <w:t>M-2000</w:t>
      </w:r>
      <w:r w:rsidR="006413DA" w:rsidRPr="008D7F98">
        <w:rPr>
          <w:rFonts w:ascii="Arial" w:hAnsi="Arial" w:cs="Arial"/>
          <w:b/>
          <w:sz w:val="20"/>
          <w:szCs w:val="20"/>
        </w:rPr>
        <w:t>系列，使用</w:t>
      </w:r>
      <w:r w:rsidR="006413DA" w:rsidRPr="008D7F98">
        <w:rPr>
          <w:rFonts w:ascii="Arial" w:hAnsi="Arial" w:cs="Arial"/>
          <w:b/>
          <w:sz w:val="20"/>
          <w:szCs w:val="20"/>
        </w:rPr>
        <w:t xml:space="preserve">Wvase32 </w:t>
      </w:r>
      <w:r w:rsidR="006413DA" w:rsidRPr="008D7F98">
        <w:rPr>
          <w:rFonts w:ascii="Arial" w:hAnsi="Arial" w:cs="Arial" w:hint="eastAsia"/>
          <w:b/>
          <w:sz w:val="20"/>
          <w:szCs w:val="20"/>
        </w:rPr>
        <w:t>软件时</w:t>
      </w:r>
      <w:r w:rsidR="006413DA" w:rsidRPr="008D7F98">
        <w:rPr>
          <w:rFonts w:ascii="Arial" w:hAnsi="Arial" w:cs="Arial"/>
          <w:b/>
          <w:sz w:val="20"/>
          <w:szCs w:val="20"/>
        </w:rPr>
        <w:t>的设置</w:t>
      </w:r>
    </w:p>
    <w:p w:rsidR="006413DA" w:rsidRPr="008D7F98" w:rsidRDefault="006413DA" w:rsidP="009C37F3">
      <w:pPr>
        <w:ind w:firstLineChars="200" w:firstLine="400"/>
        <w:rPr>
          <w:rFonts w:ascii="Arial" w:hAnsi="Arial" w:cs="Arial"/>
          <w:color w:val="000000"/>
          <w:sz w:val="20"/>
          <w:szCs w:val="20"/>
        </w:rPr>
      </w:pPr>
      <w:r w:rsidRPr="008D7F98">
        <w:rPr>
          <w:rFonts w:ascii="Arial" w:hAnsi="Arial" w:cs="Arial" w:hint="eastAsia"/>
          <w:color w:val="000000"/>
          <w:sz w:val="20"/>
          <w:szCs w:val="20"/>
        </w:rPr>
        <w:t>Wavelength:</w:t>
      </w:r>
      <w:r w:rsidRPr="008D7F98">
        <w:rPr>
          <w:rFonts w:ascii="Arial" w:hAnsi="Arial" w:cs="Arial"/>
          <w:color w:val="000000"/>
          <w:sz w:val="20"/>
          <w:szCs w:val="20"/>
        </w:rPr>
        <w:t>M-2000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系列</w:t>
      </w:r>
      <w:r w:rsidRPr="008D7F98">
        <w:rPr>
          <w:rFonts w:ascii="Arial" w:hAnsi="Arial" w:cs="Arial"/>
          <w:color w:val="000000"/>
          <w:sz w:val="20"/>
          <w:szCs w:val="20"/>
        </w:rPr>
        <w:t>椭偏仪是光谱仪的并行快速测量，测量一个波长与所有波长的时间是一样的，建议使用缺省的全波长测试，如果在分析时要缩短分析范围，可以在软件里面截取。</w:t>
      </w:r>
    </w:p>
    <w:p w:rsidR="006413DA" w:rsidRDefault="006413DA" w:rsidP="009C37F3">
      <w:pPr>
        <w:ind w:firstLineChars="200" w:firstLine="400"/>
        <w:rPr>
          <w:rFonts w:ascii="Arial" w:hAnsi="Arial" w:cs="Arial"/>
          <w:color w:val="000000"/>
          <w:sz w:val="20"/>
          <w:szCs w:val="20"/>
        </w:rPr>
      </w:pPr>
      <w:r w:rsidRPr="008D7F98">
        <w:rPr>
          <w:rFonts w:ascii="Arial" w:hAnsi="Arial" w:cs="Arial" w:hint="eastAsia"/>
          <w:color w:val="000000"/>
          <w:sz w:val="20"/>
          <w:szCs w:val="20"/>
        </w:rPr>
        <w:t>Angle</w:t>
      </w:r>
      <w:r w:rsidRPr="008D7F98">
        <w:rPr>
          <w:rFonts w:ascii="Arial" w:hAnsi="Arial" w:cs="Arial"/>
          <w:color w:val="000000"/>
          <w:sz w:val="20"/>
          <w:szCs w:val="20"/>
        </w:rPr>
        <w:t>：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键入</w:t>
      </w:r>
      <w:r w:rsidRPr="008D7F98">
        <w:rPr>
          <w:rFonts w:ascii="Arial" w:hAnsi="Arial" w:cs="Arial"/>
          <w:color w:val="000000"/>
          <w:sz w:val="20"/>
          <w:szCs w:val="20"/>
        </w:rPr>
        <w:t>起始角度和终止角度值及步长。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（</w:t>
      </w:r>
      <w:r w:rsidRPr="008D7F98">
        <w:rPr>
          <w:rFonts w:ascii="Arial" w:hAnsi="Arial" w:cs="Arial"/>
          <w:color w:val="000000"/>
          <w:sz w:val="20"/>
          <w:szCs w:val="20"/>
        </w:rPr>
        <w:t>如果是自动或手动变角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、可选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2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到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3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个入射角，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2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个角度的话尽量间隔大点，如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10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度或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15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度间隔，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3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个角度的话可以选择布鲁斯特角上方一个，布鲁斯特角一个，布</w:t>
      </w:r>
      <w:r>
        <w:rPr>
          <w:rFonts w:ascii="Arial" w:hAnsi="Arial" w:cs="Arial" w:hint="eastAsia"/>
          <w:color w:val="000000"/>
          <w:sz w:val="20"/>
          <w:szCs w:val="20"/>
        </w:rPr>
        <w:t>鲁斯特角下方一个，由于实际样品没有明确的布鲁斯特角，只要大约就可以，另一个需要考虑的问题是反射率，反射率太低时考虑用大角度测量）</w:t>
      </w:r>
    </w:p>
    <w:p w:rsidR="006413DA" w:rsidRPr="008D7F98" w:rsidRDefault="006413DA" w:rsidP="009C37F3">
      <w:pPr>
        <w:ind w:firstLineChars="200" w:firstLine="400"/>
        <w:rPr>
          <w:rFonts w:ascii="Arial" w:hAnsi="Arial" w:cs="Arial"/>
          <w:color w:val="000000"/>
          <w:sz w:val="20"/>
          <w:szCs w:val="20"/>
        </w:rPr>
      </w:pPr>
      <w:r w:rsidRPr="008D7F98">
        <w:rPr>
          <w:rFonts w:ascii="Arial" w:hAnsi="Arial" w:cs="Arial" w:hint="eastAsia"/>
          <w:color w:val="000000"/>
          <w:sz w:val="20"/>
          <w:szCs w:val="20"/>
        </w:rPr>
        <w:t>Revs</w:t>
      </w:r>
      <w:r w:rsidRPr="008D7F98">
        <w:rPr>
          <w:rFonts w:ascii="Arial" w:hAnsi="Arial" w:cs="Arial"/>
          <w:color w:val="000000"/>
          <w:sz w:val="20"/>
          <w:szCs w:val="20"/>
        </w:rPr>
        <w:t xml:space="preserve">/meas: 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每</w:t>
      </w:r>
      <w:r w:rsidRPr="008D7F98">
        <w:rPr>
          <w:rFonts w:ascii="Arial" w:hAnsi="Arial" w:cs="Arial"/>
          <w:color w:val="000000"/>
          <w:sz w:val="20"/>
          <w:szCs w:val="20"/>
        </w:rPr>
        <w:t>次测量补偿器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旋转</w:t>
      </w:r>
      <w:r w:rsidRPr="008D7F98">
        <w:rPr>
          <w:rFonts w:ascii="Arial" w:hAnsi="Arial" w:cs="Arial"/>
          <w:color w:val="000000"/>
          <w:sz w:val="20"/>
          <w:szCs w:val="20"/>
        </w:rPr>
        <w:t>多少转。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实际</w:t>
      </w:r>
      <w:r w:rsidRPr="008D7F98">
        <w:rPr>
          <w:rFonts w:ascii="Arial" w:hAnsi="Arial" w:cs="Arial"/>
          <w:color w:val="000000"/>
          <w:sz w:val="20"/>
          <w:szCs w:val="20"/>
        </w:rPr>
        <w:t>上是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探测器</w:t>
      </w:r>
      <w:r w:rsidRPr="008D7F98">
        <w:rPr>
          <w:rFonts w:ascii="Arial" w:hAnsi="Arial" w:cs="Arial"/>
          <w:color w:val="000000"/>
          <w:sz w:val="20"/>
          <w:szCs w:val="20"/>
        </w:rPr>
        <w:t>的积分时间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，这里</w:t>
      </w:r>
      <w:r w:rsidRPr="008D7F98">
        <w:rPr>
          <w:rFonts w:ascii="Arial" w:hAnsi="Arial" w:cs="Arial"/>
          <w:color w:val="000000"/>
          <w:sz w:val="20"/>
          <w:szCs w:val="20"/>
        </w:rPr>
        <w:t>的</w:t>
      </w:r>
      <w:r w:rsidRPr="008D7F98">
        <w:rPr>
          <w:rFonts w:ascii="Arial" w:hAnsi="Arial" w:cs="Arial"/>
          <w:color w:val="000000"/>
          <w:sz w:val="20"/>
          <w:szCs w:val="20"/>
        </w:rPr>
        <w:t>Revs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为</w:t>
      </w:r>
      <w:r w:rsidRPr="008D7F98">
        <w:rPr>
          <w:rFonts w:ascii="Arial" w:hAnsi="Arial" w:cs="Arial"/>
          <w:color w:val="000000"/>
          <w:sz w:val="20"/>
          <w:szCs w:val="20"/>
        </w:rPr>
        <w:t>仪</w:t>
      </w:r>
      <w:r w:rsidRPr="008D7F98">
        <w:rPr>
          <w:rFonts w:ascii="Arial" w:hAnsi="Arial" w:cs="Arial"/>
          <w:color w:val="000000"/>
          <w:sz w:val="20"/>
          <w:szCs w:val="20"/>
        </w:rPr>
        <w:lastRenderedPageBreak/>
        <w:t>器上的旋转补偿器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的旋转</w:t>
      </w:r>
      <w:r w:rsidRPr="008D7F98">
        <w:rPr>
          <w:rFonts w:ascii="Arial" w:hAnsi="Arial" w:cs="Arial"/>
          <w:color w:val="000000"/>
          <w:sz w:val="20"/>
          <w:szCs w:val="20"/>
        </w:rPr>
        <w:t>，补偿器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1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秒钟</w:t>
      </w:r>
      <w:r w:rsidRPr="008D7F98">
        <w:rPr>
          <w:rFonts w:ascii="Arial" w:hAnsi="Arial" w:cs="Arial"/>
          <w:color w:val="000000"/>
          <w:sz w:val="20"/>
          <w:szCs w:val="20"/>
        </w:rPr>
        <w:t>转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20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转</w:t>
      </w:r>
      <w:r w:rsidRPr="008D7F98">
        <w:rPr>
          <w:rFonts w:ascii="Arial" w:hAnsi="Arial" w:cs="Arial"/>
          <w:color w:val="000000"/>
          <w:sz w:val="20"/>
          <w:szCs w:val="20"/>
        </w:rPr>
        <w:t>，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使用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20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的</w:t>
      </w:r>
      <w:r w:rsidRPr="008D7F98">
        <w:rPr>
          <w:rFonts w:ascii="Arial" w:hAnsi="Arial" w:cs="Arial"/>
          <w:color w:val="000000"/>
          <w:sz w:val="20"/>
          <w:szCs w:val="20"/>
        </w:rPr>
        <w:t>话是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1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秒</w:t>
      </w:r>
      <w:r w:rsidRPr="008D7F98">
        <w:rPr>
          <w:rFonts w:ascii="Arial" w:hAnsi="Arial" w:cs="Arial"/>
          <w:color w:val="000000"/>
          <w:sz w:val="20"/>
          <w:szCs w:val="20"/>
        </w:rPr>
        <w:t>的测试时间，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100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就是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5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秒</w:t>
      </w:r>
      <w:r w:rsidRPr="008D7F98">
        <w:rPr>
          <w:rFonts w:ascii="Arial" w:hAnsi="Arial" w:cs="Arial"/>
          <w:color w:val="000000"/>
          <w:sz w:val="20"/>
          <w:szCs w:val="20"/>
        </w:rPr>
        <w:t>时间。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对于不同</w:t>
      </w:r>
      <w:r w:rsidRPr="008D7F98">
        <w:rPr>
          <w:rFonts w:ascii="Arial" w:hAnsi="Arial" w:cs="Arial"/>
          <w:color w:val="000000"/>
          <w:sz w:val="20"/>
          <w:szCs w:val="20"/>
        </w:rPr>
        <w:t>的样品需要设置不同的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Revs</w:t>
      </w:r>
      <w:r w:rsidRPr="008D7F98">
        <w:rPr>
          <w:rFonts w:ascii="Arial" w:hAnsi="Arial" w:cs="Arial"/>
          <w:color w:val="000000"/>
          <w:sz w:val="20"/>
          <w:szCs w:val="20"/>
        </w:rPr>
        <w:t>/meas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值</w:t>
      </w:r>
      <w:r w:rsidRPr="008D7F98">
        <w:rPr>
          <w:rFonts w:ascii="Arial" w:hAnsi="Arial" w:cs="Arial"/>
          <w:color w:val="000000"/>
          <w:sz w:val="20"/>
          <w:szCs w:val="20"/>
        </w:rPr>
        <w:t>，高反射的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如</w:t>
      </w:r>
      <w:r w:rsidRPr="008D7F98">
        <w:rPr>
          <w:rFonts w:ascii="Arial" w:hAnsi="Arial" w:cs="Arial"/>
          <w:color w:val="000000"/>
          <w:sz w:val="20"/>
          <w:szCs w:val="20"/>
        </w:rPr>
        <w:t>硅片、金属样品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10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或者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20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就</w:t>
      </w:r>
      <w:r w:rsidRPr="008D7F98">
        <w:rPr>
          <w:rFonts w:ascii="Arial" w:hAnsi="Arial" w:cs="Arial"/>
          <w:color w:val="000000"/>
          <w:sz w:val="20"/>
          <w:szCs w:val="20"/>
        </w:rPr>
        <w:t>可以了，低反射的样品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如</w:t>
      </w:r>
      <w:r w:rsidRPr="008D7F98">
        <w:rPr>
          <w:rFonts w:ascii="Arial" w:hAnsi="Arial" w:cs="Arial"/>
          <w:color w:val="000000"/>
          <w:sz w:val="20"/>
          <w:szCs w:val="20"/>
        </w:rPr>
        <w:t>玻璃可以是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40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、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50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甚至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100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或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200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。具体</w:t>
      </w:r>
      <w:r w:rsidRPr="008D7F98">
        <w:rPr>
          <w:rFonts w:ascii="Arial" w:hAnsi="Arial" w:cs="Arial"/>
          <w:color w:val="000000"/>
          <w:sz w:val="20"/>
          <w:szCs w:val="20"/>
        </w:rPr>
        <w:t>可以参考测试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结果，</w:t>
      </w:r>
      <w:r w:rsidRPr="008D7F98">
        <w:rPr>
          <w:rFonts w:ascii="Arial" w:hAnsi="Arial" w:cs="Arial"/>
          <w:color w:val="000000"/>
          <w:sz w:val="20"/>
          <w:szCs w:val="20"/>
        </w:rPr>
        <w:t>看数据的噪声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（数据</w:t>
      </w:r>
      <w:r w:rsidRPr="008D7F98">
        <w:rPr>
          <w:rFonts w:ascii="Arial" w:hAnsi="Arial" w:cs="Arial"/>
          <w:color w:val="000000"/>
          <w:sz w:val="20"/>
          <w:szCs w:val="20"/>
        </w:rPr>
        <w:t>的</w:t>
      </w:r>
      <w:r w:rsidRPr="008D7F98">
        <w:rPr>
          <w:rFonts w:ascii="Arial" w:hAnsi="Arial" w:cs="Arial"/>
          <w:color w:val="000000"/>
          <w:sz w:val="20"/>
          <w:szCs w:val="20"/>
        </w:rPr>
        <w:t>Error Bar</w:t>
      </w:r>
      <w:r w:rsidRPr="008D7F98">
        <w:rPr>
          <w:rFonts w:ascii="Arial" w:hAnsi="Arial" w:cs="Arial"/>
          <w:color w:val="000000"/>
          <w:sz w:val="20"/>
          <w:szCs w:val="20"/>
        </w:rPr>
        <w:t>）。</w:t>
      </w:r>
    </w:p>
    <w:p w:rsidR="006413DA" w:rsidRPr="008D7F98" w:rsidRDefault="006413DA" w:rsidP="009C37F3">
      <w:pPr>
        <w:ind w:firstLineChars="200" w:firstLine="400"/>
        <w:rPr>
          <w:rFonts w:ascii="Arial" w:hAnsi="Arial" w:cs="Arial"/>
          <w:color w:val="000000"/>
          <w:sz w:val="20"/>
          <w:szCs w:val="20"/>
        </w:rPr>
      </w:pPr>
      <w:r w:rsidRPr="008D7F98">
        <w:rPr>
          <w:rFonts w:ascii="Arial" w:hAnsi="Arial" w:cs="Arial" w:hint="eastAsia"/>
          <w:color w:val="000000"/>
          <w:sz w:val="20"/>
          <w:szCs w:val="20"/>
        </w:rPr>
        <w:t xml:space="preserve">Polarizer setting: 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实际</w:t>
      </w:r>
      <w:r w:rsidRPr="008D7F98">
        <w:rPr>
          <w:rFonts w:ascii="Arial" w:hAnsi="Arial" w:cs="Arial"/>
          <w:color w:val="000000"/>
          <w:sz w:val="20"/>
          <w:szCs w:val="20"/>
        </w:rPr>
        <w:t>是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analyzer (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检偏器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)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位置</w:t>
      </w:r>
      <w:r w:rsidRPr="008D7F98">
        <w:rPr>
          <w:rFonts w:ascii="Arial" w:hAnsi="Arial" w:cs="Arial"/>
          <w:color w:val="000000"/>
          <w:sz w:val="20"/>
          <w:szCs w:val="20"/>
        </w:rPr>
        <w:t>设置，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一般</w:t>
      </w:r>
      <w:r w:rsidRPr="008D7F98">
        <w:rPr>
          <w:rFonts w:ascii="Arial" w:hAnsi="Arial" w:cs="Arial"/>
          <w:color w:val="000000"/>
          <w:sz w:val="20"/>
          <w:szCs w:val="20"/>
        </w:rPr>
        <w:t>保持缺省的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45</w:t>
      </w:r>
      <w:r w:rsidR="009C37F3">
        <w:rPr>
          <w:rFonts w:ascii="Arial" w:hAnsi="Arial" w:cs="Arial" w:hint="eastAsia"/>
          <w:color w:val="000000"/>
          <w:sz w:val="20"/>
          <w:szCs w:val="20"/>
        </w:rPr>
        <w:t>。</w:t>
      </w:r>
    </w:p>
    <w:p w:rsidR="006413DA" w:rsidRPr="00B7671C" w:rsidRDefault="006413DA" w:rsidP="009C37F3">
      <w:pPr>
        <w:ind w:firstLineChars="200" w:firstLine="400"/>
        <w:rPr>
          <w:rFonts w:ascii="Arial" w:hAnsi="Arial" w:cs="Arial"/>
          <w:color w:val="000000"/>
          <w:sz w:val="20"/>
          <w:szCs w:val="20"/>
          <w:highlight w:val="cyan"/>
        </w:rPr>
      </w:pPr>
      <w:r w:rsidRPr="008D7F98">
        <w:rPr>
          <w:rFonts w:ascii="Arial" w:hAnsi="Arial" w:cs="Arial"/>
          <w:color w:val="000000"/>
          <w:sz w:val="20"/>
          <w:szCs w:val="20"/>
        </w:rPr>
        <w:t>High Accuracy Mode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：高</w:t>
      </w:r>
      <w:r w:rsidRPr="008D7F98">
        <w:rPr>
          <w:rFonts w:ascii="Arial" w:hAnsi="Arial" w:cs="Arial"/>
          <w:color w:val="000000"/>
          <w:sz w:val="20"/>
          <w:szCs w:val="20"/>
        </w:rPr>
        <w:t>精度</w:t>
      </w:r>
      <w:r w:rsidRPr="00B7671C">
        <w:rPr>
          <w:rFonts w:ascii="Arial" w:hAnsi="Arial" w:cs="Arial"/>
          <w:color w:val="000000"/>
          <w:sz w:val="20"/>
          <w:szCs w:val="20"/>
        </w:rPr>
        <w:t>模式</w:t>
      </w:r>
      <w:r>
        <w:rPr>
          <w:rFonts w:ascii="Arial" w:hAnsi="Arial" w:cs="Arial" w:hint="eastAsia"/>
          <w:color w:val="000000"/>
          <w:sz w:val="20"/>
          <w:szCs w:val="20"/>
        </w:rPr>
        <w:t>，</w:t>
      </w:r>
      <w:r>
        <w:rPr>
          <w:rFonts w:ascii="Arial" w:hAnsi="Arial" w:cs="Arial"/>
          <w:color w:val="000000"/>
          <w:sz w:val="20"/>
          <w:szCs w:val="20"/>
        </w:rPr>
        <w:t>一般勾选。检偏器在</w:t>
      </w:r>
      <w:r>
        <w:rPr>
          <w:rFonts w:ascii="Arial" w:hAnsi="Arial" w:cs="Arial" w:hint="eastAsia"/>
          <w:color w:val="000000"/>
          <w:sz w:val="20"/>
          <w:szCs w:val="20"/>
        </w:rPr>
        <w:t>45</w:t>
      </w:r>
      <w:r>
        <w:rPr>
          <w:rFonts w:ascii="Arial" w:hAnsi="Arial" w:cs="Arial" w:hint="eastAsia"/>
          <w:color w:val="000000"/>
          <w:sz w:val="20"/>
          <w:szCs w:val="20"/>
        </w:rPr>
        <w:t>度测完</w:t>
      </w:r>
      <w:r>
        <w:rPr>
          <w:rFonts w:ascii="Arial" w:hAnsi="Arial" w:cs="Arial"/>
          <w:color w:val="000000"/>
          <w:sz w:val="20"/>
          <w:szCs w:val="20"/>
        </w:rPr>
        <w:t>数据</w:t>
      </w:r>
      <w:r>
        <w:rPr>
          <w:rFonts w:ascii="Arial" w:hAnsi="Arial" w:cs="Arial" w:hint="eastAsia"/>
          <w:color w:val="000000"/>
          <w:sz w:val="20"/>
          <w:szCs w:val="20"/>
        </w:rPr>
        <w:t>后</w:t>
      </w:r>
      <w:r>
        <w:rPr>
          <w:rFonts w:ascii="Arial" w:hAnsi="Arial" w:cs="Arial"/>
          <w:color w:val="000000"/>
          <w:sz w:val="20"/>
          <w:szCs w:val="20"/>
        </w:rPr>
        <w:t>，</w:t>
      </w:r>
      <w:r>
        <w:rPr>
          <w:rFonts w:ascii="Arial" w:hAnsi="Arial" w:cs="Arial" w:hint="eastAsia"/>
          <w:color w:val="000000"/>
          <w:sz w:val="20"/>
          <w:szCs w:val="20"/>
        </w:rPr>
        <w:t>转到</w:t>
      </w:r>
      <w:r>
        <w:rPr>
          <w:rFonts w:ascii="Arial" w:hAnsi="Arial" w:cs="Arial"/>
          <w:color w:val="000000"/>
          <w:sz w:val="20"/>
          <w:szCs w:val="20"/>
        </w:rPr>
        <w:t>-45</w:t>
      </w:r>
      <w:r>
        <w:rPr>
          <w:rFonts w:ascii="Arial" w:hAnsi="Arial" w:cs="Arial" w:hint="eastAsia"/>
          <w:color w:val="000000"/>
          <w:sz w:val="20"/>
          <w:szCs w:val="20"/>
        </w:rPr>
        <w:t>度</w:t>
      </w:r>
      <w:r>
        <w:rPr>
          <w:rFonts w:ascii="Arial" w:hAnsi="Arial" w:cs="Arial"/>
          <w:color w:val="000000"/>
          <w:sz w:val="20"/>
          <w:szCs w:val="20"/>
        </w:rPr>
        <w:t>再测量一次数据，进行平均</w:t>
      </w:r>
      <w:r>
        <w:rPr>
          <w:rFonts w:ascii="Arial" w:hAnsi="Arial" w:cs="Arial" w:hint="eastAsia"/>
          <w:color w:val="000000"/>
          <w:sz w:val="20"/>
          <w:szCs w:val="20"/>
        </w:rPr>
        <w:t>以</w:t>
      </w:r>
      <w:r>
        <w:rPr>
          <w:rFonts w:ascii="Arial" w:hAnsi="Arial" w:cs="Arial"/>
          <w:color w:val="000000"/>
          <w:sz w:val="20"/>
          <w:szCs w:val="20"/>
        </w:rPr>
        <w:t>消除器件误差，获得高精度数据。</w:t>
      </w:r>
      <w:r>
        <w:rPr>
          <w:rFonts w:ascii="Arial" w:hAnsi="Arial" w:cs="Arial" w:hint="eastAsia"/>
          <w:color w:val="000000"/>
          <w:sz w:val="20"/>
          <w:szCs w:val="20"/>
        </w:rPr>
        <w:t>对应</w:t>
      </w:r>
      <w:r w:rsidRPr="00B7671C">
        <w:rPr>
          <w:rFonts w:ascii="Arial" w:hAnsi="Arial" w:cs="Arial" w:hint="eastAsia"/>
          <w:color w:val="000000"/>
          <w:sz w:val="20"/>
          <w:szCs w:val="20"/>
        </w:rPr>
        <w:t>Revs</w:t>
      </w:r>
      <w:r w:rsidRPr="00B7671C">
        <w:rPr>
          <w:rFonts w:ascii="Arial" w:hAnsi="Arial" w:cs="Arial"/>
          <w:color w:val="000000"/>
          <w:sz w:val="20"/>
          <w:szCs w:val="20"/>
        </w:rPr>
        <w:t>/meas</w:t>
      </w:r>
      <w:r>
        <w:rPr>
          <w:rFonts w:ascii="Arial" w:hAnsi="Arial" w:cs="Arial" w:hint="eastAsia"/>
          <w:color w:val="000000"/>
          <w:sz w:val="20"/>
          <w:szCs w:val="20"/>
        </w:rPr>
        <w:t>，总</w:t>
      </w:r>
      <w:r>
        <w:rPr>
          <w:rFonts w:ascii="Arial" w:hAnsi="Arial" w:cs="Arial"/>
          <w:color w:val="000000"/>
          <w:sz w:val="20"/>
          <w:szCs w:val="20"/>
        </w:rPr>
        <w:t>测量时间会加倍。</w:t>
      </w:r>
    </w:p>
    <w:p w:rsidR="006413DA" w:rsidRDefault="006413DA" w:rsidP="008D7F98">
      <w:pPr>
        <w:ind w:firstLine="420"/>
        <w:jc w:val="center"/>
      </w:pPr>
      <w:r w:rsidRPr="00EF436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0C252F" wp14:editId="3AFB3578">
                <wp:simplePos x="0" y="0"/>
                <wp:positionH relativeFrom="column">
                  <wp:posOffset>2298700</wp:posOffset>
                </wp:positionH>
                <wp:positionV relativeFrom="paragraph">
                  <wp:posOffset>1598930</wp:posOffset>
                </wp:positionV>
                <wp:extent cx="341630" cy="127000"/>
                <wp:effectExtent l="19050" t="19050" r="20320" b="44450"/>
                <wp:wrapNone/>
                <wp:docPr id="8" name="左箭头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1270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A885B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箭头 8" o:spid="_x0000_s1026" type="#_x0000_t66" style="position:absolute;left:0;text-align:left;margin-left:181pt;margin-top:125.9pt;width:26.9pt;height:1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" adj="4015" fillcolor="red" strokecolor="#1f4d78 [1604]" strokeweight="1pt"/>
            </w:pict>
          </mc:Fallback>
        </mc:AlternateContent>
      </w:r>
      <w:r w:rsidRPr="00EF436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3F1BAD" wp14:editId="5A15A8F1">
                <wp:simplePos x="0" y="0"/>
                <wp:positionH relativeFrom="column">
                  <wp:posOffset>2640965</wp:posOffset>
                </wp:positionH>
                <wp:positionV relativeFrom="paragraph">
                  <wp:posOffset>2362200</wp:posOffset>
                </wp:positionV>
                <wp:extent cx="317500" cy="118745"/>
                <wp:effectExtent l="19050" t="19050" r="25400" b="33655"/>
                <wp:wrapNone/>
                <wp:docPr id="7" name="左箭头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11874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3898F" id="左箭头 7" o:spid="_x0000_s1026" type="#_x0000_t66" style="position:absolute;left:0;text-align:left;margin-left:207.95pt;margin-top:186pt;width:25pt;height: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" adj="4039" fillcolor="red" strokecolor="#1f4d78 [1604]" strokeweight="1pt"/>
            </w:pict>
          </mc:Fallback>
        </mc:AlternateContent>
      </w:r>
      <w:r>
        <w:rPr>
          <w:noProof/>
          <w:color w:val="1F497D"/>
        </w:rPr>
        <w:drawing>
          <wp:inline distT="0" distB="0" distL="0" distR="0" wp14:anchorId="0BFF1160" wp14:editId="534A51F6">
            <wp:extent cx="3765550" cy="2832100"/>
            <wp:effectExtent l="0" t="0" r="635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F98" w:rsidRPr="008D7F98" w:rsidRDefault="008D7F98" w:rsidP="009C37F3">
      <w:pPr>
        <w:ind w:firstLine="420"/>
        <w:jc w:val="center"/>
        <w:rPr>
          <w:rFonts w:hint="eastAsia"/>
        </w:rPr>
      </w:pPr>
      <w:r w:rsidRPr="008D7F98">
        <w:rPr>
          <w:rFonts w:hint="eastAsia"/>
        </w:rPr>
        <w:t>图</w:t>
      </w:r>
      <w:r w:rsidRPr="008D7F98">
        <w:rPr>
          <w:rFonts w:hint="eastAsia"/>
        </w:rPr>
        <w:t xml:space="preserve">2 </w:t>
      </w:r>
      <w:r w:rsidRPr="008D7F98">
        <w:rPr>
          <w:rFonts w:hint="eastAsia"/>
        </w:rPr>
        <w:t>光谱</w:t>
      </w:r>
      <w:r w:rsidRPr="008D7F98">
        <w:t>浏览界面</w:t>
      </w:r>
    </w:p>
    <w:p w:rsidR="006413DA" w:rsidRPr="008D7F98" w:rsidRDefault="006413DA" w:rsidP="009C37F3">
      <w:pPr>
        <w:ind w:firstLineChars="200" w:firstLine="400"/>
        <w:rPr>
          <w:rFonts w:ascii="Arial" w:hAnsi="Arial" w:cs="Arial"/>
          <w:color w:val="000000"/>
          <w:sz w:val="20"/>
          <w:szCs w:val="20"/>
        </w:rPr>
      </w:pPr>
      <w:r w:rsidRPr="008D7F98">
        <w:rPr>
          <w:rFonts w:ascii="Arial" w:hAnsi="Arial" w:cs="Arial" w:hint="eastAsia"/>
          <w:color w:val="000000"/>
          <w:sz w:val="20"/>
          <w:szCs w:val="20"/>
        </w:rPr>
        <w:t>Type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下拉框：根据</w:t>
      </w:r>
      <w:r w:rsidRPr="008D7F98">
        <w:rPr>
          <w:rFonts w:ascii="Arial" w:hAnsi="Arial" w:cs="Arial"/>
          <w:color w:val="000000"/>
          <w:sz w:val="20"/>
          <w:szCs w:val="20"/>
        </w:rPr>
        <w:t>不同的测试需求选取。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对于大部分</w:t>
      </w:r>
      <w:r w:rsidRPr="008D7F98">
        <w:rPr>
          <w:rFonts w:ascii="Arial" w:hAnsi="Arial" w:cs="Arial"/>
          <w:color w:val="000000"/>
          <w:sz w:val="20"/>
          <w:szCs w:val="20"/>
        </w:rPr>
        <w:t>测试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（特殊</w:t>
      </w:r>
      <w:r w:rsidRPr="008D7F98">
        <w:rPr>
          <w:rFonts w:ascii="Arial" w:hAnsi="Arial" w:cs="Arial"/>
          <w:color w:val="000000"/>
          <w:sz w:val="20"/>
          <w:szCs w:val="20"/>
        </w:rPr>
        <w:t>测试除外）建议选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第二个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Depolarization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，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Depolarization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数据</w:t>
      </w:r>
      <w:r w:rsidRPr="008D7F98">
        <w:rPr>
          <w:rFonts w:ascii="Arial" w:hAnsi="Arial" w:cs="Arial"/>
          <w:color w:val="000000"/>
          <w:sz w:val="20"/>
          <w:szCs w:val="20"/>
        </w:rPr>
        <w:t>有助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于</w:t>
      </w:r>
      <w:r w:rsidRPr="008D7F98">
        <w:rPr>
          <w:rFonts w:ascii="Arial" w:hAnsi="Arial" w:cs="Arial"/>
          <w:color w:val="000000"/>
          <w:sz w:val="20"/>
          <w:szCs w:val="20"/>
        </w:rPr>
        <w:t>非理想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（背反</w:t>
      </w:r>
      <w:r w:rsidRPr="008D7F98">
        <w:rPr>
          <w:rFonts w:ascii="Arial" w:hAnsi="Arial" w:cs="Arial"/>
          <w:color w:val="000000"/>
          <w:sz w:val="20"/>
          <w:szCs w:val="20"/>
        </w:rPr>
        <w:t>射、膜厚不均匀）样品的分析。</w:t>
      </w:r>
    </w:p>
    <w:p w:rsidR="006413DA" w:rsidRPr="008D7F98" w:rsidRDefault="006413DA" w:rsidP="006413DA">
      <w:pPr>
        <w:rPr>
          <w:rFonts w:ascii="Arial" w:hAnsi="Arial" w:cs="Arial"/>
          <w:color w:val="000000"/>
          <w:sz w:val="20"/>
          <w:szCs w:val="20"/>
        </w:rPr>
      </w:pPr>
      <w:r w:rsidRPr="008D7F98">
        <w:rPr>
          <w:rFonts w:ascii="Arial" w:hAnsi="Arial" w:cs="Arial" w:hint="eastAsia"/>
          <w:color w:val="000000" w:themeColor="text1"/>
          <w:sz w:val="20"/>
          <w:szCs w:val="20"/>
        </w:rPr>
        <w:t>为</w:t>
      </w:r>
      <w:r w:rsidRPr="008D7F98">
        <w:rPr>
          <w:rFonts w:ascii="Arial" w:hAnsi="Arial" w:cs="Arial"/>
          <w:color w:val="000000" w:themeColor="text1"/>
          <w:sz w:val="20"/>
          <w:szCs w:val="20"/>
        </w:rPr>
        <w:t>测准</w:t>
      </w:r>
      <w:r w:rsidRPr="008D7F98">
        <w:rPr>
          <w:rFonts w:ascii="Arial" w:hAnsi="Arial" w:cs="Arial" w:hint="eastAsia"/>
          <w:color w:val="000000" w:themeColor="text1"/>
          <w:sz w:val="20"/>
          <w:szCs w:val="20"/>
        </w:rPr>
        <w:t>Depolarization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，开机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30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分钟</w:t>
      </w:r>
      <w:r w:rsidRPr="008D7F98">
        <w:rPr>
          <w:rFonts w:ascii="Arial" w:hAnsi="Arial" w:cs="Arial"/>
          <w:color w:val="000000"/>
          <w:sz w:val="20"/>
          <w:szCs w:val="20"/>
        </w:rPr>
        <w:t>，光强稳定后，做一次</w:t>
      </w:r>
      <w:r w:rsidRPr="008D7F98">
        <w:rPr>
          <w:rFonts w:ascii="Arial" w:hAnsi="Arial" w:cs="Arial"/>
          <w:color w:val="000000"/>
          <w:sz w:val="20"/>
          <w:szCs w:val="20"/>
        </w:rPr>
        <w:t>DC offset,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一般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1</w:t>
      </w:r>
      <w:r w:rsidRPr="008D7F98">
        <w:rPr>
          <w:rFonts w:ascii="Arial" w:hAnsi="Arial" w:cs="Arial"/>
          <w:color w:val="000000"/>
          <w:sz w:val="20"/>
          <w:szCs w:val="20"/>
        </w:rPr>
        <w:t>-2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小时</w:t>
      </w:r>
      <w:r w:rsidRPr="008D7F98">
        <w:rPr>
          <w:rFonts w:ascii="Arial" w:hAnsi="Arial" w:cs="Arial"/>
          <w:color w:val="000000"/>
          <w:sz w:val="20"/>
          <w:szCs w:val="20"/>
        </w:rPr>
        <w:t>内做一次就可以了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。</w:t>
      </w:r>
    </w:p>
    <w:p w:rsidR="006413DA" w:rsidRDefault="006413DA" w:rsidP="009C37F3">
      <w:pPr>
        <w:ind w:firstLineChars="200" w:firstLine="400"/>
        <w:rPr>
          <w:rFonts w:ascii="Arial" w:hAnsi="Arial" w:cs="Arial"/>
          <w:color w:val="000000"/>
          <w:sz w:val="20"/>
          <w:szCs w:val="20"/>
        </w:rPr>
      </w:pPr>
      <w:r w:rsidRPr="008D7F98">
        <w:rPr>
          <w:rFonts w:ascii="Arial" w:hAnsi="Arial" w:cs="Arial" w:hint="eastAsia"/>
          <w:color w:val="000000"/>
          <w:sz w:val="20"/>
          <w:szCs w:val="20"/>
        </w:rPr>
        <w:t>Hardware</w:t>
      </w:r>
      <w:r w:rsidRPr="008D7F98">
        <w:rPr>
          <w:rFonts w:ascii="Arial" w:hAnsi="Arial" w:cs="Arial"/>
          <w:color w:val="000000"/>
          <w:sz w:val="20"/>
          <w:szCs w:val="20"/>
        </w:rPr>
        <w:t>/setup/display signal/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弹出窗口</w:t>
      </w:r>
      <w:r w:rsidRPr="008D7F98">
        <w:rPr>
          <w:rFonts w:ascii="Arial" w:hAnsi="Arial" w:cs="Arial"/>
          <w:color w:val="000000"/>
          <w:sz w:val="20"/>
          <w:szCs w:val="20"/>
        </w:rPr>
        <w:t>的左下角有一个</w:t>
      </w:r>
      <w:r w:rsidRPr="008D7F98">
        <w:rPr>
          <w:rFonts w:ascii="Arial" w:hAnsi="Arial" w:cs="Arial"/>
          <w:color w:val="000000"/>
          <w:sz w:val="20"/>
          <w:szCs w:val="20"/>
        </w:rPr>
        <w:t xml:space="preserve">DC offset 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按钮</w:t>
      </w:r>
      <w:r w:rsidRPr="008D7F98">
        <w:rPr>
          <w:rFonts w:ascii="Arial" w:hAnsi="Arial" w:cs="Arial"/>
          <w:color w:val="000000"/>
          <w:sz w:val="20"/>
          <w:szCs w:val="20"/>
        </w:rPr>
        <w:t>，点击后按步骤操作，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做完</w:t>
      </w:r>
      <w:r w:rsidRPr="008D7F98">
        <w:rPr>
          <w:rFonts w:ascii="Arial" w:hAnsi="Arial" w:cs="Arial"/>
          <w:color w:val="000000"/>
          <w:sz w:val="20"/>
          <w:szCs w:val="20"/>
        </w:rPr>
        <w:t>后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X</w:t>
      </w:r>
      <w:r w:rsidRPr="008D7F98">
        <w:rPr>
          <w:rFonts w:ascii="Arial" w:hAnsi="Arial" w:cs="Arial"/>
          <w:color w:val="000000"/>
          <w:sz w:val="20"/>
          <w:szCs w:val="20"/>
        </w:rPr>
        <w:t>退出就可以了。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（如果</w:t>
      </w:r>
      <w:r w:rsidRPr="008D7F98">
        <w:rPr>
          <w:rFonts w:ascii="Arial" w:hAnsi="Arial" w:cs="Arial"/>
          <w:color w:val="000000"/>
          <w:sz w:val="20"/>
          <w:szCs w:val="20"/>
        </w:rPr>
        <w:t>没有自动的开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关</w:t>
      </w:r>
      <w:r w:rsidRPr="008D7F98">
        <w:rPr>
          <w:rFonts w:ascii="Arial" w:hAnsi="Arial" w:cs="Arial"/>
          <w:color w:val="000000"/>
          <w:sz w:val="20"/>
          <w:szCs w:val="20"/>
        </w:rPr>
        <w:t>，需要手动挡下光，挡出射的光斑，不要挡接收端，接收端是要评估环境光的）</w:t>
      </w:r>
    </w:p>
    <w:p w:rsidR="006413DA" w:rsidRPr="008D7F98" w:rsidRDefault="008D7F98" w:rsidP="006413DA">
      <w:pPr>
        <w:rPr>
          <w:rFonts w:hint="eastAsia"/>
          <w:b/>
          <w:color w:val="1F497D"/>
        </w:rPr>
      </w:pPr>
      <w:r w:rsidRPr="008D7F98">
        <w:rPr>
          <w:rFonts w:ascii="Arial" w:hAnsi="Arial" w:cs="Arial"/>
          <w:b/>
          <w:color w:val="000000"/>
          <w:sz w:val="20"/>
          <w:szCs w:val="20"/>
        </w:rPr>
        <w:t xml:space="preserve">2.2 </w:t>
      </w:r>
      <w:r w:rsidR="006413DA" w:rsidRPr="008D7F98">
        <w:rPr>
          <w:rFonts w:ascii="Arial" w:hAnsi="Arial" w:cs="Arial" w:hint="eastAsia"/>
          <w:b/>
          <w:color w:val="000000"/>
          <w:sz w:val="20"/>
          <w:szCs w:val="20"/>
        </w:rPr>
        <w:t>V-VASE</w:t>
      </w:r>
      <w:r w:rsidR="006413DA" w:rsidRPr="008D7F98">
        <w:rPr>
          <w:rFonts w:ascii="Arial" w:hAnsi="Arial" w:cs="Arial"/>
          <w:b/>
          <w:color w:val="000000"/>
          <w:sz w:val="20"/>
          <w:szCs w:val="20"/>
        </w:rPr>
        <w:t>系列，使用</w:t>
      </w:r>
      <w:r w:rsidR="006413DA" w:rsidRPr="008D7F98">
        <w:rPr>
          <w:rFonts w:ascii="Arial" w:hAnsi="Arial" w:cs="Arial"/>
          <w:b/>
          <w:color w:val="000000"/>
          <w:sz w:val="20"/>
          <w:szCs w:val="20"/>
        </w:rPr>
        <w:t xml:space="preserve">Wvase32 </w:t>
      </w:r>
      <w:r w:rsidR="006413DA" w:rsidRPr="008D7F98">
        <w:rPr>
          <w:rFonts w:ascii="Arial" w:hAnsi="Arial" w:cs="Arial" w:hint="eastAsia"/>
          <w:b/>
          <w:color w:val="000000"/>
          <w:sz w:val="20"/>
          <w:szCs w:val="20"/>
        </w:rPr>
        <w:t>软件时</w:t>
      </w:r>
      <w:r w:rsidR="006413DA" w:rsidRPr="008D7F98">
        <w:rPr>
          <w:rFonts w:ascii="Arial" w:hAnsi="Arial" w:cs="Arial"/>
          <w:b/>
          <w:color w:val="000000"/>
          <w:sz w:val="20"/>
          <w:szCs w:val="20"/>
        </w:rPr>
        <w:t>的设置</w:t>
      </w:r>
    </w:p>
    <w:p w:rsidR="006413DA" w:rsidRDefault="008D7F98" w:rsidP="008D7F98">
      <w:pPr>
        <w:jc w:val="center"/>
        <w:rPr>
          <w:color w:val="1F497D"/>
        </w:rPr>
      </w:pPr>
      <w:r>
        <w:rPr>
          <w:noProof/>
        </w:rPr>
        <w:lastRenderedPageBreak/>
        <w:drawing>
          <wp:inline distT="0" distB="0" distL="0" distR="0">
            <wp:extent cx="2150669" cy="2493253"/>
            <wp:effectExtent l="0" t="0" r="2540" b="2540"/>
            <wp:docPr id="2" name="图片 2" descr="untitl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927" b="39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715" cy="252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F98" w:rsidRDefault="008D7F98" w:rsidP="008D7F98">
      <w:pPr>
        <w:jc w:val="center"/>
        <w:rPr>
          <w:rFonts w:hint="eastAsia"/>
          <w:color w:val="1F497D"/>
        </w:rPr>
      </w:pPr>
      <w:r w:rsidRPr="008D7F98">
        <w:rPr>
          <w:rFonts w:hint="eastAsia"/>
        </w:rPr>
        <w:t>图</w:t>
      </w:r>
      <w:r>
        <w:t>3</w:t>
      </w:r>
      <w:r w:rsidRPr="008D7F98">
        <w:rPr>
          <w:rFonts w:hint="eastAsia"/>
        </w:rPr>
        <w:t xml:space="preserve"> </w:t>
      </w:r>
      <w:r w:rsidRPr="008D7F98">
        <w:rPr>
          <w:rFonts w:hint="eastAsia"/>
        </w:rPr>
        <w:t>光谱</w:t>
      </w:r>
      <w:r w:rsidRPr="008D7F98">
        <w:t>浏览界面</w:t>
      </w:r>
    </w:p>
    <w:p w:rsidR="006413DA" w:rsidRPr="003030C2" w:rsidRDefault="006413DA" w:rsidP="008D7F98">
      <w:pPr>
        <w:ind w:firstLineChars="200" w:firstLine="400"/>
        <w:rPr>
          <w:rFonts w:ascii="Arial" w:hAnsi="Arial" w:cs="Arial" w:hint="eastAsia"/>
          <w:color w:val="000000"/>
          <w:sz w:val="20"/>
          <w:szCs w:val="20"/>
        </w:rPr>
      </w:pPr>
      <w:r w:rsidRPr="008D7F98">
        <w:rPr>
          <w:rFonts w:ascii="Arial" w:hAnsi="Arial" w:cs="Arial" w:hint="eastAsia"/>
          <w:color w:val="000000"/>
          <w:sz w:val="20"/>
          <w:szCs w:val="20"/>
        </w:rPr>
        <w:t>Wavelength:</w:t>
      </w:r>
      <w:r w:rsidRPr="008D7F98">
        <w:rPr>
          <w:rFonts w:ascii="Arial" w:hAnsi="Arial" w:cs="Arial"/>
          <w:color w:val="000000"/>
          <w:sz w:val="20"/>
          <w:szCs w:val="20"/>
        </w:rPr>
        <w:t xml:space="preserve"> 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V-VASE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系</w:t>
      </w:r>
      <w:r>
        <w:rPr>
          <w:rFonts w:ascii="Arial" w:hAnsi="Arial" w:cs="Arial" w:hint="eastAsia"/>
          <w:color w:val="000000"/>
          <w:sz w:val="20"/>
          <w:szCs w:val="20"/>
        </w:rPr>
        <w:t>列</w:t>
      </w:r>
      <w:r>
        <w:rPr>
          <w:rFonts w:ascii="Arial" w:hAnsi="Arial" w:cs="Arial"/>
          <w:color w:val="000000"/>
          <w:sz w:val="20"/>
          <w:szCs w:val="20"/>
        </w:rPr>
        <w:t>椭偏仪是</w:t>
      </w:r>
      <w:r>
        <w:rPr>
          <w:rFonts w:ascii="Arial" w:hAnsi="Arial" w:cs="Arial" w:hint="eastAsia"/>
          <w:color w:val="000000"/>
          <w:sz w:val="20"/>
          <w:szCs w:val="20"/>
        </w:rPr>
        <w:t>单色</w:t>
      </w:r>
      <w:r>
        <w:rPr>
          <w:rFonts w:ascii="Arial" w:hAnsi="Arial" w:cs="Arial"/>
          <w:color w:val="000000"/>
          <w:sz w:val="20"/>
          <w:szCs w:val="20"/>
        </w:rPr>
        <w:t>仪的</w:t>
      </w:r>
      <w:r>
        <w:rPr>
          <w:rFonts w:ascii="Arial" w:hAnsi="Arial" w:cs="Arial" w:hint="eastAsia"/>
          <w:color w:val="000000"/>
          <w:sz w:val="20"/>
          <w:szCs w:val="20"/>
        </w:rPr>
        <w:t>串行</w:t>
      </w:r>
      <w:r>
        <w:rPr>
          <w:rFonts w:ascii="Arial" w:hAnsi="Arial" w:cs="Arial"/>
          <w:color w:val="000000"/>
          <w:sz w:val="20"/>
          <w:szCs w:val="20"/>
        </w:rPr>
        <w:t>测量，测量时间会随波长范围及间隔的不同而不同。</w:t>
      </w:r>
    </w:p>
    <w:p w:rsidR="006413DA" w:rsidRPr="008D7F98" w:rsidRDefault="006413DA" w:rsidP="008D7F98">
      <w:pPr>
        <w:ind w:firstLineChars="200" w:firstLine="400"/>
        <w:rPr>
          <w:rFonts w:ascii="Arial" w:hAnsi="Arial" w:cs="Arial"/>
          <w:color w:val="000000"/>
          <w:sz w:val="20"/>
          <w:szCs w:val="20"/>
        </w:rPr>
      </w:pPr>
      <w:r w:rsidRPr="008D7F98">
        <w:rPr>
          <w:rFonts w:ascii="Arial" w:hAnsi="Arial" w:cs="Arial" w:hint="eastAsia"/>
          <w:color w:val="000000"/>
          <w:sz w:val="20"/>
          <w:szCs w:val="20"/>
        </w:rPr>
        <w:t>Angle</w:t>
      </w:r>
      <w:r w:rsidRPr="008D7F98">
        <w:rPr>
          <w:rFonts w:ascii="Arial" w:hAnsi="Arial" w:cs="Arial"/>
          <w:color w:val="000000"/>
          <w:sz w:val="20"/>
          <w:szCs w:val="20"/>
        </w:rPr>
        <w:t>：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键入</w:t>
      </w:r>
      <w:r w:rsidRPr="008D7F98">
        <w:rPr>
          <w:rFonts w:ascii="Arial" w:hAnsi="Arial" w:cs="Arial"/>
          <w:color w:val="000000"/>
          <w:sz w:val="20"/>
          <w:szCs w:val="20"/>
        </w:rPr>
        <w:t>起始角度和终止角度值及步长。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（可选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1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个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2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个或个入射角，由于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VASE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测试速度慢、尤其启用</w:t>
      </w:r>
      <w:r w:rsidRPr="008D7F98">
        <w:rPr>
          <w:rFonts w:ascii="Arial" w:hAnsi="Arial" w:cs="Arial" w:hint="eastAsia"/>
          <w:color w:val="000000"/>
          <w:sz w:val="20"/>
          <w:szCs w:val="20"/>
        </w:rPr>
        <w:t xml:space="preserve">Auto Retarder 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时更慢，样品一般测量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1-2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个角度，非常复杂的各向异性等样品才考虑测试更多角度；测试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2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个角度时，角度间隔大点，如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10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度或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15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度，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3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个角度的话可以选择布鲁斯特角上方一个，布鲁斯特角一个，布鲁斯特角下方一个，由于实际样品没有明确的布鲁斯特角，只要大约就可以，另一个需要考虑的问题是反射率，反射率太低时考虑用大角度测量）</w:t>
      </w:r>
    </w:p>
    <w:p w:rsidR="006413DA" w:rsidRPr="008D7F98" w:rsidRDefault="006413DA" w:rsidP="008D7F98">
      <w:pPr>
        <w:ind w:firstLineChars="200" w:firstLine="400"/>
        <w:rPr>
          <w:rFonts w:ascii="Arial" w:hAnsi="Arial" w:cs="Arial"/>
          <w:color w:val="000000"/>
          <w:sz w:val="20"/>
          <w:szCs w:val="20"/>
        </w:rPr>
      </w:pPr>
      <w:r w:rsidRPr="008D7F98">
        <w:rPr>
          <w:rFonts w:ascii="Arial" w:hAnsi="Arial" w:cs="Arial" w:hint="eastAsia"/>
          <w:color w:val="000000"/>
          <w:sz w:val="20"/>
          <w:szCs w:val="20"/>
        </w:rPr>
        <w:t>Revs</w:t>
      </w:r>
      <w:r w:rsidRPr="008D7F98">
        <w:rPr>
          <w:rFonts w:ascii="Arial" w:hAnsi="Arial" w:cs="Arial"/>
          <w:color w:val="000000"/>
          <w:sz w:val="20"/>
          <w:szCs w:val="20"/>
        </w:rPr>
        <w:t xml:space="preserve">/meas: 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每</w:t>
      </w:r>
      <w:r w:rsidRPr="008D7F98">
        <w:rPr>
          <w:rFonts w:ascii="Arial" w:hAnsi="Arial" w:cs="Arial"/>
          <w:color w:val="000000"/>
          <w:sz w:val="20"/>
          <w:szCs w:val="20"/>
        </w:rPr>
        <w:t>次测量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旋转</w:t>
      </w:r>
      <w:r w:rsidRPr="008D7F98">
        <w:rPr>
          <w:rFonts w:ascii="Arial" w:hAnsi="Arial" w:cs="Arial"/>
          <w:color w:val="000000"/>
          <w:sz w:val="20"/>
          <w:szCs w:val="20"/>
        </w:rPr>
        <w:t>多少转。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实际</w:t>
      </w:r>
      <w:r w:rsidRPr="008D7F98">
        <w:rPr>
          <w:rFonts w:ascii="Arial" w:hAnsi="Arial" w:cs="Arial"/>
          <w:color w:val="000000"/>
          <w:sz w:val="20"/>
          <w:szCs w:val="20"/>
        </w:rPr>
        <w:t>上是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探测器</w:t>
      </w:r>
      <w:r w:rsidRPr="008D7F98">
        <w:rPr>
          <w:rFonts w:ascii="Arial" w:hAnsi="Arial" w:cs="Arial"/>
          <w:color w:val="000000"/>
          <w:sz w:val="20"/>
          <w:szCs w:val="20"/>
        </w:rPr>
        <w:t>的积分时间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，这里</w:t>
      </w:r>
      <w:r w:rsidRPr="008D7F98">
        <w:rPr>
          <w:rFonts w:ascii="Arial" w:hAnsi="Arial" w:cs="Arial"/>
          <w:color w:val="000000"/>
          <w:sz w:val="20"/>
          <w:szCs w:val="20"/>
        </w:rPr>
        <w:t>的</w:t>
      </w:r>
      <w:r w:rsidRPr="008D7F98">
        <w:rPr>
          <w:rFonts w:ascii="Arial" w:hAnsi="Arial" w:cs="Arial"/>
          <w:color w:val="000000"/>
          <w:sz w:val="20"/>
          <w:szCs w:val="20"/>
        </w:rPr>
        <w:t>Revs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为</w:t>
      </w:r>
      <w:r w:rsidRPr="008D7F98">
        <w:rPr>
          <w:rFonts w:ascii="Arial" w:hAnsi="Arial" w:cs="Arial"/>
          <w:color w:val="000000"/>
          <w:sz w:val="20"/>
          <w:szCs w:val="20"/>
        </w:rPr>
        <w:t>仪器上的旋转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检偏</w:t>
      </w:r>
      <w:r w:rsidRPr="008D7F98">
        <w:rPr>
          <w:rFonts w:ascii="Arial" w:hAnsi="Arial" w:cs="Arial"/>
          <w:color w:val="000000"/>
          <w:sz w:val="20"/>
          <w:szCs w:val="20"/>
        </w:rPr>
        <w:t>器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的旋转</w:t>
      </w:r>
      <w:r w:rsidRPr="008D7F98">
        <w:rPr>
          <w:rFonts w:ascii="Arial" w:hAnsi="Arial" w:cs="Arial"/>
          <w:color w:val="000000"/>
          <w:sz w:val="20"/>
          <w:szCs w:val="20"/>
        </w:rPr>
        <w:t>，补偿器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1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秒钟</w:t>
      </w:r>
      <w:r w:rsidRPr="008D7F98">
        <w:rPr>
          <w:rFonts w:ascii="Arial" w:hAnsi="Arial" w:cs="Arial"/>
          <w:color w:val="000000"/>
          <w:sz w:val="20"/>
          <w:szCs w:val="20"/>
        </w:rPr>
        <w:t>转</w:t>
      </w:r>
      <w:r w:rsidRPr="008D7F98">
        <w:rPr>
          <w:rFonts w:ascii="Arial" w:hAnsi="Arial" w:cs="Arial"/>
          <w:color w:val="000000"/>
          <w:sz w:val="20"/>
          <w:szCs w:val="20"/>
        </w:rPr>
        <w:t>15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转</w:t>
      </w:r>
      <w:r w:rsidRPr="008D7F98">
        <w:rPr>
          <w:rFonts w:ascii="Arial" w:hAnsi="Arial" w:cs="Arial"/>
          <w:color w:val="000000"/>
          <w:sz w:val="20"/>
          <w:szCs w:val="20"/>
        </w:rPr>
        <w:t>，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使用</w:t>
      </w:r>
      <w:r w:rsidRPr="008D7F98">
        <w:rPr>
          <w:rFonts w:ascii="Arial" w:hAnsi="Arial" w:cs="Arial"/>
          <w:color w:val="000000"/>
          <w:sz w:val="20"/>
          <w:szCs w:val="20"/>
        </w:rPr>
        <w:t>15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的</w:t>
      </w:r>
      <w:r w:rsidRPr="008D7F98">
        <w:rPr>
          <w:rFonts w:ascii="Arial" w:hAnsi="Arial" w:cs="Arial"/>
          <w:color w:val="000000"/>
          <w:sz w:val="20"/>
          <w:szCs w:val="20"/>
        </w:rPr>
        <w:t>话是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1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秒</w:t>
      </w:r>
      <w:r w:rsidRPr="008D7F98">
        <w:rPr>
          <w:rFonts w:ascii="Arial" w:hAnsi="Arial" w:cs="Arial"/>
          <w:color w:val="000000"/>
          <w:sz w:val="20"/>
          <w:szCs w:val="20"/>
        </w:rPr>
        <w:t>的测试时间，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100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就是</w:t>
      </w:r>
      <w:r w:rsidRPr="008D7F98">
        <w:rPr>
          <w:rFonts w:ascii="Arial" w:hAnsi="Arial" w:cs="Arial"/>
          <w:color w:val="000000"/>
          <w:sz w:val="20"/>
          <w:szCs w:val="20"/>
        </w:rPr>
        <w:t>6.6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秒</w:t>
      </w:r>
      <w:r w:rsidRPr="008D7F98">
        <w:rPr>
          <w:rFonts w:ascii="Arial" w:hAnsi="Arial" w:cs="Arial"/>
          <w:color w:val="000000"/>
          <w:sz w:val="20"/>
          <w:szCs w:val="20"/>
        </w:rPr>
        <w:t>时间。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对于不同</w:t>
      </w:r>
      <w:r w:rsidRPr="008D7F98">
        <w:rPr>
          <w:rFonts w:ascii="Arial" w:hAnsi="Arial" w:cs="Arial"/>
          <w:color w:val="000000"/>
          <w:sz w:val="20"/>
          <w:szCs w:val="20"/>
        </w:rPr>
        <w:t>的样品需要设置不同的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Revs</w:t>
      </w:r>
      <w:r w:rsidRPr="008D7F98">
        <w:rPr>
          <w:rFonts w:ascii="Arial" w:hAnsi="Arial" w:cs="Arial"/>
          <w:color w:val="000000"/>
          <w:sz w:val="20"/>
          <w:szCs w:val="20"/>
        </w:rPr>
        <w:t>/meas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值</w:t>
      </w:r>
      <w:r w:rsidRPr="008D7F98">
        <w:rPr>
          <w:rFonts w:ascii="Arial" w:hAnsi="Arial" w:cs="Arial"/>
          <w:color w:val="000000"/>
          <w:sz w:val="20"/>
          <w:szCs w:val="20"/>
        </w:rPr>
        <w:t>，高反射的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如</w:t>
      </w:r>
      <w:r w:rsidRPr="008D7F98">
        <w:rPr>
          <w:rFonts w:ascii="Arial" w:hAnsi="Arial" w:cs="Arial"/>
          <w:color w:val="000000"/>
          <w:sz w:val="20"/>
          <w:szCs w:val="20"/>
        </w:rPr>
        <w:t>硅片、金属样品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10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或者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20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就</w:t>
      </w:r>
      <w:r w:rsidRPr="008D7F98">
        <w:rPr>
          <w:rFonts w:ascii="Arial" w:hAnsi="Arial" w:cs="Arial"/>
          <w:color w:val="000000"/>
          <w:sz w:val="20"/>
          <w:szCs w:val="20"/>
        </w:rPr>
        <w:t>可以了，低反射的样品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如</w:t>
      </w:r>
      <w:r w:rsidRPr="008D7F98">
        <w:rPr>
          <w:rFonts w:ascii="Arial" w:hAnsi="Arial" w:cs="Arial"/>
          <w:color w:val="000000"/>
          <w:sz w:val="20"/>
          <w:szCs w:val="20"/>
        </w:rPr>
        <w:t>玻璃可以是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40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、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50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甚至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100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或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200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。具体</w:t>
      </w:r>
      <w:r w:rsidRPr="008D7F98">
        <w:rPr>
          <w:rFonts w:ascii="Arial" w:hAnsi="Arial" w:cs="Arial"/>
          <w:color w:val="000000"/>
          <w:sz w:val="20"/>
          <w:szCs w:val="20"/>
        </w:rPr>
        <w:t>可以参考测试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结果，</w:t>
      </w:r>
      <w:r w:rsidRPr="008D7F98">
        <w:rPr>
          <w:rFonts w:ascii="Arial" w:hAnsi="Arial" w:cs="Arial"/>
          <w:color w:val="000000"/>
          <w:sz w:val="20"/>
          <w:szCs w:val="20"/>
        </w:rPr>
        <w:t>看数据的噪声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（数据</w:t>
      </w:r>
      <w:r w:rsidRPr="008D7F98">
        <w:rPr>
          <w:rFonts w:ascii="Arial" w:hAnsi="Arial" w:cs="Arial"/>
          <w:color w:val="000000"/>
          <w:sz w:val="20"/>
          <w:szCs w:val="20"/>
        </w:rPr>
        <w:t>的</w:t>
      </w:r>
      <w:r w:rsidRPr="008D7F98">
        <w:rPr>
          <w:rFonts w:ascii="Arial" w:hAnsi="Arial" w:cs="Arial"/>
          <w:color w:val="000000"/>
          <w:sz w:val="20"/>
          <w:szCs w:val="20"/>
        </w:rPr>
        <w:t>Error Bar</w:t>
      </w:r>
      <w:r w:rsidRPr="008D7F98">
        <w:rPr>
          <w:rFonts w:ascii="Arial" w:hAnsi="Arial" w:cs="Arial"/>
          <w:color w:val="000000"/>
          <w:sz w:val="20"/>
          <w:szCs w:val="20"/>
        </w:rPr>
        <w:t>）。由于</w:t>
      </w:r>
      <w:r w:rsidRPr="008D7F98">
        <w:rPr>
          <w:rFonts w:ascii="Arial" w:hAnsi="Arial" w:cs="Arial"/>
          <w:color w:val="000000"/>
          <w:sz w:val="20"/>
          <w:szCs w:val="20"/>
        </w:rPr>
        <w:t>V-VASE</w:t>
      </w:r>
      <w:r w:rsidRPr="008D7F98">
        <w:rPr>
          <w:rFonts w:ascii="Arial" w:hAnsi="Arial" w:cs="Arial"/>
          <w:color w:val="000000"/>
          <w:sz w:val="20"/>
          <w:szCs w:val="20"/>
        </w:rPr>
        <w:t>测试时间长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，</w:t>
      </w:r>
      <w:r w:rsidRPr="008D7F98">
        <w:rPr>
          <w:rFonts w:ascii="Arial" w:hAnsi="Arial" w:cs="Arial"/>
          <w:color w:val="000000"/>
          <w:sz w:val="20"/>
          <w:szCs w:val="20"/>
        </w:rPr>
        <w:t>不要设置太长的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Revs</w:t>
      </w:r>
      <w:r w:rsidRPr="008D7F98">
        <w:rPr>
          <w:rFonts w:ascii="Arial" w:hAnsi="Arial" w:cs="Arial"/>
          <w:color w:val="000000"/>
          <w:sz w:val="20"/>
          <w:szCs w:val="20"/>
        </w:rPr>
        <w:t>/meas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，有好的信噪比就可以了。</w:t>
      </w:r>
    </w:p>
    <w:p w:rsidR="006413DA" w:rsidRPr="008E33D7" w:rsidRDefault="008D7F98" w:rsidP="008D7F98">
      <w:pPr>
        <w:ind w:firstLineChars="200" w:firstLine="400"/>
        <w:rPr>
          <w:color w:val="FF0000"/>
          <w:sz w:val="28"/>
          <w:szCs w:val="28"/>
        </w:rPr>
      </w:pPr>
      <w:r>
        <w:rPr>
          <w:rFonts w:ascii="Arial" w:hAnsi="Arial" w:cs="Arial"/>
          <w:color w:val="000000"/>
          <w:sz w:val="20"/>
          <w:szCs w:val="20"/>
        </w:rPr>
        <w:t>Dynamic Averaging</w:t>
      </w:r>
      <w:r>
        <w:rPr>
          <w:rFonts w:ascii="Arial" w:hAnsi="Arial" w:cs="Arial" w:hint="eastAsia"/>
          <w:color w:val="000000"/>
          <w:sz w:val="20"/>
          <w:szCs w:val="20"/>
        </w:rPr>
        <w:t>：</w:t>
      </w:r>
      <w:r w:rsidR="006413DA" w:rsidRPr="008D7F98">
        <w:rPr>
          <w:rFonts w:ascii="Arial" w:hAnsi="Arial" w:cs="Arial"/>
          <w:color w:val="000000"/>
          <w:sz w:val="20"/>
          <w:szCs w:val="20"/>
        </w:rPr>
        <w:t>无法判断</w:t>
      </w:r>
      <w:r w:rsidR="006413DA" w:rsidRPr="008D7F98">
        <w:rPr>
          <w:rFonts w:ascii="Arial" w:hAnsi="Arial" w:cs="Arial" w:hint="eastAsia"/>
          <w:color w:val="000000"/>
          <w:sz w:val="20"/>
          <w:szCs w:val="20"/>
        </w:rPr>
        <w:t>Revs</w:t>
      </w:r>
      <w:r w:rsidR="006413DA" w:rsidRPr="008D7F98">
        <w:rPr>
          <w:rFonts w:ascii="Arial" w:hAnsi="Arial" w:cs="Arial"/>
          <w:color w:val="000000"/>
          <w:sz w:val="20"/>
          <w:szCs w:val="20"/>
        </w:rPr>
        <w:t>/meas</w:t>
      </w:r>
      <w:r w:rsidR="006413DA" w:rsidRPr="008D7F98">
        <w:rPr>
          <w:rFonts w:ascii="Arial" w:hAnsi="Arial" w:cs="Arial"/>
          <w:color w:val="000000"/>
          <w:sz w:val="20"/>
          <w:szCs w:val="20"/>
        </w:rPr>
        <w:t>该设置多少时</w:t>
      </w:r>
      <w:r w:rsidR="006413DA" w:rsidRPr="008D7F98">
        <w:rPr>
          <w:rFonts w:ascii="Arial" w:hAnsi="Arial" w:cs="Arial" w:hint="eastAsia"/>
          <w:color w:val="000000"/>
          <w:sz w:val="20"/>
          <w:szCs w:val="20"/>
        </w:rPr>
        <w:t>，启用</w:t>
      </w:r>
      <w:r w:rsidR="006413DA" w:rsidRPr="008D7F98">
        <w:rPr>
          <w:rFonts w:ascii="Arial" w:hAnsi="Arial" w:cs="Arial"/>
          <w:color w:val="000000"/>
          <w:sz w:val="20"/>
          <w:szCs w:val="20"/>
        </w:rPr>
        <w:t>Dynamic Averaging</w:t>
      </w:r>
      <w:r w:rsidR="006413DA" w:rsidRPr="008D7F98">
        <w:rPr>
          <w:rFonts w:ascii="Arial" w:hAnsi="Arial" w:cs="Arial" w:hint="eastAsia"/>
          <w:color w:val="000000"/>
          <w:sz w:val="20"/>
          <w:szCs w:val="20"/>
        </w:rPr>
        <w:t>，仪器会自己判断信噪比是否足够，测量时间大于等于</w:t>
      </w:r>
      <w:r w:rsidR="006413DA" w:rsidRPr="008D7F98">
        <w:rPr>
          <w:rFonts w:ascii="Arial" w:hAnsi="Arial" w:cs="Arial" w:hint="eastAsia"/>
          <w:color w:val="000000"/>
          <w:sz w:val="20"/>
          <w:szCs w:val="20"/>
        </w:rPr>
        <w:t>Revs</w:t>
      </w:r>
      <w:r w:rsidR="006413DA" w:rsidRPr="008D7F98">
        <w:rPr>
          <w:rFonts w:ascii="Arial" w:hAnsi="Arial" w:cs="Arial"/>
          <w:color w:val="000000"/>
          <w:sz w:val="20"/>
          <w:szCs w:val="20"/>
        </w:rPr>
        <w:t>/meas</w:t>
      </w:r>
      <w:r w:rsidR="006413DA" w:rsidRPr="008D7F98">
        <w:rPr>
          <w:rFonts w:ascii="Arial" w:hAnsi="Arial" w:cs="Arial"/>
          <w:color w:val="000000"/>
          <w:sz w:val="20"/>
          <w:szCs w:val="20"/>
        </w:rPr>
        <w:t>中的设置值</w:t>
      </w:r>
      <w:r w:rsidR="006413DA" w:rsidRPr="008D7F98">
        <w:rPr>
          <w:rFonts w:ascii="Arial" w:hAnsi="Arial" w:cs="Arial" w:hint="eastAsia"/>
          <w:color w:val="000000"/>
          <w:sz w:val="20"/>
          <w:szCs w:val="20"/>
        </w:rPr>
        <w:t>，</w:t>
      </w:r>
      <w:r w:rsidR="006413DA" w:rsidRPr="008D7F98">
        <w:rPr>
          <w:rFonts w:ascii="Arial" w:hAnsi="Arial" w:cs="Arial"/>
          <w:color w:val="000000"/>
          <w:sz w:val="20"/>
          <w:szCs w:val="20"/>
        </w:rPr>
        <w:t>小于等于</w:t>
      </w:r>
      <w:r w:rsidR="006413DA" w:rsidRPr="008D7F98">
        <w:rPr>
          <w:rFonts w:ascii="Arial" w:hAnsi="Arial" w:cs="Arial"/>
          <w:color w:val="000000"/>
          <w:sz w:val="20"/>
          <w:szCs w:val="20"/>
        </w:rPr>
        <w:t>Maximum # of Revs</w:t>
      </w:r>
      <w:r w:rsidR="006413DA" w:rsidRPr="008D7F98">
        <w:rPr>
          <w:rFonts w:ascii="Arial" w:hAnsi="Arial" w:cs="Arial"/>
          <w:color w:val="000000"/>
          <w:sz w:val="20"/>
          <w:szCs w:val="20"/>
        </w:rPr>
        <w:t>中设置的值</w:t>
      </w:r>
      <w:r w:rsidR="006413DA" w:rsidRPr="008D7F98">
        <w:rPr>
          <w:rFonts w:ascii="Arial" w:hAnsi="Arial" w:cs="Arial" w:hint="eastAsia"/>
          <w:color w:val="000000"/>
          <w:sz w:val="20"/>
          <w:szCs w:val="20"/>
        </w:rPr>
        <w:t>。</w:t>
      </w:r>
    </w:p>
    <w:p w:rsidR="006413DA" w:rsidRPr="008D7F98" w:rsidRDefault="006413DA" w:rsidP="008D7F98">
      <w:pPr>
        <w:ind w:firstLineChars="200" w:firstLine="400"/>
        <w:rPr>
          <w:rFonts w:ascii="Arial" w:hAnsi="Arial" w:cs="Arial"/>
          <w:color w:val="000000"/>
          <w:sz w:val="20"/>
          <w:szCs w:val="20"/>
        </w:rPr>
      </w:pPr>
      <w:r w:rsidRPr="008D7F98">
        <w:rPr>
          <w:rFonts w:ascii="Arial" w:hAnsi="Arial" w:cs="Arial" w:hint="eastAsia"/>
          <w:color w:val="000000"/>
          <w:sz w:val="20"/>
          <w:szCs w:val="20"/>
        </w:rPr>
        <w:t>Track</w:t>
      </w:r>
      <w:r w:rsidRPr="008D7F98">
        <w:rPr>
          <w:rFonts w:ascii="Arial" w:hAnsi="Arial" w:cs="Arial"/>
          <w:color w:val="000000"/>
          <w:sz w:val="20"/>
          <w:szCs w:val="20"/>
        </w:rPr>
        <w:t xml:space="preserve"> </w:t>
      </w:r>
      <w:r w:rsidR="008D7F98">
        <w:rPr>
          <w:rFonts w:ascii="Arial" w:hAnsi="Arial" w:cs="Arial" w:hint="eastAsia"/>
          <w:color w:val="000000"/>
          <w:sz w:val="20"/>
          <w:szCs w:val="20"/>
        </w:rPr>
        <w:t>Polarizer</w:t>
      </w:r>
      <w:r w:rsidR="008D7F98">
        <w:rPr>
          <w:rFonts w:ascii="Arial" w:hAnsi="Arial" w:cs="Arial" w:hint="eastAsia"/>
          <w:color w:val="000000"/>
          <w:sz w:val="20"/>
          <w:szCs w:val="20"/>
        </w:rPr>
        <w:t>：</w:t>
      </w:r>
      <w:r w:rsidRPr="009B30EC">
        <w:rPr>
          <w:rFonts w:ascii="Arial" w:hAnsi="Arial" w:cs="Arial"/>
          <w:color w:val="000000"/>
          <w:sz w:val="20"/>
          <w:szCs w:val="20"/>
        </w:rPr>
        <w:t>跟踪起偏</w:t>
      </w:r>
      <w:r w:rsidRPr="009B30EC">
        <w:rPr>
          <w:rFonts w:ascii="Arial" w:hAnsi="Arial" w:cs="Arial" w:hint="eastAsia"/>
          <w:color w:val="000000"/>
          <w:sz w:val="20"/>
          <w:szCs w:val="20"/>
        </w:rPr>
        <w:t>，</w:t>
      </w:r>
      <w:r>
        <w:rPr>
          <w:rFonts w:ascii="Arial" w:hAnsi="Arial" w:cs="Arial" w:hint="eastAsia"/>
          <w:color w:val="000000"/>
          <w:sz w:val="20"/>
          <w:szCs w:val="20"/>
        </w:rPr>
        <w:t>起偏器的位置会随</w:t>
      </w:r>
      <w:r>
        <w:rPr>
          <w:rFonts w:ascii="Arial" w:hAnsi="Arial" w:cs="Arial" w:hint="eastAsia"/>
          <w:color w:val="000000"/>
          <w:sz w:val="20"/>
          <w:szCs w:val="20"/>
        </w:rPr>
        <w:t>Psi</w:t>
      </w:r>
      <w:r>
        <w:rPr>
          <w:rFonts w:ascii="Arial" w:hAnsi="Arial" w:cs="Arial" w:hint="eastAsia"/>
          <w:color w:val="000000"/>
          <w:sz w:val="20"/>
          <w:szCs w:val="20"/>
        </w:rPr>
        <w:t>测量结果动态跟踪，容差为</w:t>
      </w:r>
      <w:r>
        <w:rPr>
          <w:rFonts w:ascii="Arial" w:hAnsi="Arial" w:cs="Arial" w:hint="eastAsia"/>
          <w:color w:val="000000"/>
          <w:sz w:val="20"/>
          <w:szCs w:val="20"/>
        </w:rPr>
        <w:t>5</w:t>
      </w:r>
      <w:r>
        <w:rPr>
          <w:rFonts w:ascii="Arial" w:hAnsi="Arial" w:cs="Arial" w:hint="eastAsia"/>
          <w:color w:val="000000"/>
          <w:sz w:val="20"/>
          <w:szCs w:val="20"/>
        </w:rPr>
        <w:t>（也可以自己设置其他值，一般不改），举例，当前起偏器</w:t>
      </w:r>
      <w:r>
        <w:rPr>
          <w:rFonts w:ascii="Arial" w:hAnsi="Arial" w:cs="Arial" w:hint="eastAsia"/>
          <w:color w:val="000000"/>
          <w:sz w:val="20"/>
          <w:szCs w:val="20"/>
        </w:rPr>
        <w:t>40</w:t>
      </w:r>
      <w:r>
        <w:rPr>
          <w:rFonts w:ascii="Arial" w:hAnsi="Arial" w:cs="Arial" w:hint="eastAsia"/>
          <w:color w:val="000000"/>
          <w:sz w:val="20"/>
          <w:szCs w:val="20"/>
        </w:rPr>
        <w:t>度，测试</w:t>
      </w:r>
      <w:r>
        <w:rPr>
          <w:rFonts w:ascii="Arial" w:hAnsi="Arial" w:cs="Arial" w:hint="eastAsia"/>
          <w:color w:val="000000"/>
          <w:sz w:val="20"/>
          <w:szCs w:val="20"/>
        </w:rPr>
        <w:t>Psi</w:t>
      </w:r>
      <w:r>
        <w:rPr>
          <w:rFonts w:ascii="Arial" w:hAnsi="Arial" w:cs="Arial" w:hint="eastAsia"/>
          <w:color w:val="000000"/>
          <w:sz w:val="20"/>
          <w:szCs w:val="20"/>
        </w:rPr>
        <w:t>值为</w:t>
      </w:r>
      <w:r>
        <w:rPr>
          <w:rFonts w:ascii="Arial" w:hAnsi="Arial" w:cs="Arial" w:hint="eastAsia"/>
          <w:color w:val="000000"/>
          <w:sz w:val="20"/>
          <w:szCs w:val="20"/>
        </w:rPr>
        <w:t>36</w:t>
      </w:r>
      <w:r>
        <w:rPr>
          <w:rFonts w:ascii="Arial" w:hAnsi="Arial" w:cs="Arial" w:hint="eastAsia"/>
          <w:color w:val="000000"/>
          <w:sz w:val="20"/>
          <w:szCs w:val="20"/>
        </w:rPr>
        <w:t>，起偏器不动；测试</w:t>
      </w:r>
      <w:r>
        <w:rPr>
          <w:rFonts w:ascii="Arial" w:hAnsi="Arial" w:cs="Arial" w:hint="eastAsia"/>
          <w:color w:val="000000"/>
          <w:sz w:val="20"/>
          <w:szCs w:val="20"/>
        </w:rPr>
        <w:t>Psi</w:t>
      </w:r>
      <w:r>
        <w:rPr>
          <w:rFonts w:ascii="Arial" w:hAnsi="Arial" w:cs="Arial" w:hint="eastAsia"/>
          <w:color w:val="000000"/>
          <w:sz w:val="20"/>
          <w:szCs w:val="20"/>
        </w:rPr>
        <w:t>值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为</w:t>
      </w:r>
      <w:r w:rsidRPr="008D7F98">
        <w:rPr>
          <w:rFonts w:ascii="Arial" w:hAnsi="Arial" w:cs="Arial"/>
          <w:color w:val="000000"/>
          <w:sz w:val="20"/>
          <w:szCs w:val="20"/>
        </w:rPr>
        <w:t>32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，</w:t>
      </w:r>
      <w:r w:rsidRPr="008D7F98">
        <w:rPr>
          <w:rFonts w:ascii="Arial" w:hAnsi="Arial" w:cs="Arial"/>
          <w:color w:val="000000"/>
          <w:sz w:val="20"/>
          <w:szCs w:val="20"/>
        </w:rPr>
        <w:t>下一测量点的起偏角自动移动到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32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度。可以获得更高的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P</w:t>
      </w:r>
      <w:r w:rsidRPr="008D7F98">
        <w:rPr>
          <w:rFonts w:ascii="Arial" w:hAnsi="Arial" w:cs="Arial"/>
          <w:color w:val="000000"/>
          <w:sz w:val="20"/>
          <w:szCs w:val="20"/>
        </w:rPr>
        <w:t>s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i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精度，一般选择。</w:t>
      </w:r>
    </w:p>
    <w:p w:rsidR="006413DA" w:rsidRPr="008D7F98" w:rsidRDefault="006413DA" w:rsidP="008D7F98">
      <w:pPr>
        <w:ind w:firstLineChars="200" w:firstLine="400"/>
        <w:rPr>
          <w:rFonts w:ascii="Arial" w:hAnsi="Arial" w:cs="Arial" w:hint="eastAsia"/>
          <w:color w:val="000000"/>
          <w:sz w:val="20"/>
          <w:szCs w:val="20"/>
        </w:rPr>
      </w:pPr>
      <w:r w:rsidRPr="008D7F98">
        <w:rPr>
          <w:rFonts w:ascii="Arial" w:hAnsi="Arial" w:cs="Arial" w:hint="eastAsia"/>
          <w:color w:val="000000"/>
          <w:sz w:val="20"/>
          <w:szCs w:val="20"/>
        </w:rPr>
        <w:t>Fixed</w:t>
      </w:r>
      <w:r w:rsidRPr="008D7F98">
        <w:rPr>
          <w:rFonts w:ascii="Arial" w:hAnsi="Arial" w:cs="Arial"/>
          <w:color w:val="000000"/>
          <w:sz w:val="20"/>
          <w:szCs w:val="20"/>
        </w:rPr>
        <w:t xml:space="preserve"> 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Polarizer</w:t>
      </w:r>
      <w:r w:rsidR="008D7F98">
        <w:rPr>
          <w:rFonts w:ascii="Arial" w:hAnsi="Arial" w:cs="Arial"/>
          <w:color w:val="000000"/>
          <w:sz w:val="20"/>
          <w:szCs w:val="20"/>
        </w:rPr>
        <w:t>:</w:t>
      </w:r>
      <w:r w:rsidRPr="008D7F98">
        <w:rPr>
          <w:rFonts w:ascii="Arial" w:hAnsi="Arial" w:cs="Arial"/>
          <w:color w:val="000000"/>
          <w:sz w:val="20"/>
          <w:szCs w:val="20"/>
        </w:rPr>
        <w:t>与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Track</w:t>
      </w:r>
      <w:r w:rsidRPr="008D7F98">
        <w:rPr>
          <w:rFonts w:ascii="Arial" w:hAnsi="Arial" w:cs="Arial"/>
          <w:color w:val="000000"/>
          <w:sz w:val="20"/>
          <w:szCs w:val="20"/>
        </w:rPr>
        <w:t xml:space="preserve"> 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Polarizer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对应的单选项，固定起偏角，测试时间更快，精度要差。</w:t>
      </w:r>
    </w:p>
    <w:p w:rsidR="006413DA" w:rsidRPr="008D7F98" w:rsidRDefault="006413DA" w:rsidP="008D7F98">
      <w:pPr>
        <w:ind w:firstLineChars="200" w:firstLine="400"/>
        <w:rPr>
          <w:rFonts w:ascii="Arial" w:hAnsi="Arial" w:cs="Arial"/>
          <w:color w:val="000000"/>
          <w:sz w:val="20"/>
          <w:szCs w:val="20"/>
        </w:rPr>
      </w:pPr>
      <w:r w:rsidRPr="008D7F98">
        <w:rPr>
          <w:rFonts w:ascii="Arial" w:hAnsi="Arial" w:cs="Arial" w:hint="eastAsia"/>
          <w:color w:val="000000"/>
          <w:sz w:val="20"/>
          <w:szCs w:val="20"/>
        </w:rPr>
        <w:t>Auto Retarder</w:t>
      </w:r>
      <w:r w:rsidR="008D7F98">
        <w:rPr>
          <w:rFonts w:ascii="Arial" w:hAnsi="Arial" w:cs="Arial"/>
          <w:color w:val="000000"/>
          <w:sz w:val="20"/>
          <w:szCs w:val="20"/>
        </w:rPr>
        <w:t>: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下拉菜单选为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High Accuarcy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时为开启自动相位延迟，测试时间会大幅增加，对于高精度要求的测量需要开启，对于玻璃样品、厚膜等非理想样品等需要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Depolarization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数据时需要开启。</w:t>
      </w:r>
      <w:r w:rsidRPr="008D7F98">
        <w:rPr>
          <w:rFonts w:ascii="Arial" w:hAnsi="Arial" w:cs="Arial" w:hint="eastAsia"/>
          <w:sz w:val="20"/>
          <w:szCs w:val="20"/>
        </w:rPr>
        <w:t>推荐在</w:t>
      </w:r>
      <w:r w:rsidRPr="008D7F98">
        <w:rPr>
          <w:rFonts w:ascii="Arial" w:hAnsi="Arial" w:cs="Arial" w:hint="eastAsia"/>
          <w:sz w:val="20"/>
          <w:szCs w:val="20"/>
        </w:rPr>
        <w:t>Sample Type</w:t>
      </w:r>
      <w:r w:rsidRPr="008D7F98">
        <w:rPr>
          <w:rFonts w:ascii="Arial" w:hAnsi="Arial" w:cs="Arial" w:hint="eastAsia"/>
          <w:sz w:val="20"/>
          <w:szCs w:val="20"/>
        </w:rPr>
        <w:t>下拉菜单中选择第二个</w:t>
      </w:r>
      <w:r w:rsidRPr="008D7F98">
        <w:rPr>
          <w:rFonts w:ascii="Arial" w:hAnsi="Arial" w:cs="Arial"/>
          <w:sz w:val="20"/>
          <w:szCs w:val="20"/>
        </w:rPr>
        <w:t>isotropic</w:t>
      </w:r>
      <w:r w:rsidRPr="008D7F98">
        <w:rPr>
          <w:rFonts w:ascii="Arial" w:hAnsi="Arial" w:cs="Arial" w:hint="eastAsia"/>
          <w:sz w:val="20"/>
          <w:szCs w:val="20"/>
        </w:rPr>
        <w:t xml:space="preserve">+Depolarization </w:t>
      </w:r>
      <w:r w:rsidRPr="008D7F98">
        <w:rPr>
          <w:rFonts w:ascii="Arial" w:hAnsi="Arial" w:cs="Arial" w:hint="eastAsia"/>
          <w:sz w:val="20"/>
          <w:szCs w:val="20"/>
        </w:rPr>
        <w:t>，这时</w:t>
      </w:r>
      <w:r w:rsidRPr="008D7F98">
        <w:rPr>
          <w:rFonts w:ascii="Arial" w:hAnsi="Arial" w:cs="Arial" w:hint="eastAsia"/>
          <w:sz w:val="20"/>
          <w:szCs w:val="20"/>
        </w:rPr>
        <w:t>Auto Retarder</w:t>
      </w:r>
      <w:r w:rsidRPr="008D7F98">
        <w:rPr>
          <w:rFonts w:ascii="Arial" w:hAnsi="Arial" w:cs="Arial" w:hint="eastAsia"/>
          <w:sz w:val="20"/>
          <w:szCs w:val="20"/>
        </w:rPr>
        <w:t>会强制选中</w:t>
      </w:r>
      <w:r w:rsidRPr="008D7F98">
        <w:rPr>
          <w:rFonts w:ascii="Arial" w:hAnsi="Arial" w:cs="Arial" w:hint="eastAsia"/>
          <w:sz w:val="20"/>
          <w:szCs w:val="20"/>
        </w:rPr>
        <w:t>High Accuarcy</w:t>
      </w:r>
      <w:r w:rsidRPr="008D7F98">
        <w:rPr>
          <w:rFonts w:ascii="Arial" w:hAnsi="Arial" w:cs="Arial" w:hint="eastAsia"/>
          <w:sz w:val="20"/>
          <w:szCs w:val="20"/>
        </w:rPr>
        <w:t>。测试数据中会包含标准</w:t>
      </w:r>
      <w:r w:rsidRPr="008D7F98">
        <w:rPr>
          <w:rFonts w:ascii="Arial" w:hAnsi="Arial" w:cs="Arial" w:hint="eastAsia"/>
          <w:sz w:val="20"/>
          <w:szCs w:val="20"/>
        </w:rPr>
        <w:t>Psi</w:t>
      </w:r>
      <w:r w:rsidRPr="008D7F98">
        <w:rPr>
          <w:rFonts w:ascii="Arial" w:hAnsi="Arial" w:cs="Arial" w:hint="eastAsia"/>
          <w:sz w:val="20"/>
          <w:szCs w:val="20"/>
        </w:rPr>
        <w:t>、</w:t>
      </w:r>
      <w:r w:rsidRPr="008D7F98">
        <w:rPr>
          <w:rFonts w:ascii="Arial" w:hAnsi="Arial" w:cs="Arial" w:hint="eastAsia"/>
          <w:sz w:val="20"/>
          <w:szCs w:val="20"/>
        </w:rPr>
        <w:t>Delta</w:t>
      </w:r>
      <w:r w:rsidRPr="008D7F98">
        <w:rPr>
          <w:rFonts w:ascii="Arial" w:hAnsi="Arial" w:cs="Arial" w:hint="eastAsia"/>
          <w:sz w:val="20"/>
          <w:szCs w:val="20"/>
        </w:rPr>
        <w:t>及</w:t>
      </w:r>
      <w:r w:rsidRPr="008D7F98">
        <w:rPr>
          <w:rFonts w:ascii="Arial" w:hAnsi="Arial" w:cs="Arial" w:hint="eastAsia"/>
          <w:sz w:val="20"/>
          <w:szCs w:val="20"/>
        </w:rPr>
        <w:t>Depolarization</w:t>
      </w:r>
      <w:r w:rsidRPr="008D7F98">
        <w:rPr>
          <w:rFonts w:ascii="Arial" w:hAnsi="Arial" w:cs="Arial" w:hint="eastAsia"/>
          <w:sz w:val="20"/>
          <w:szCs w:val="20"/>
        </w:rPr>
        <w:t>。</w:t>
      </w:r>
    </w:p>
    <w:p w:rsidR="006413DA" w:rsidRPr="008D7F98" w:rsidRDefault="006413DA" w:rsidP="008D7F98">
      <w:pPr>
        <w:ind w:firstLineChars="200" w:firstLine="400"/>
        <w:rPr>
          <w:rFonts w:ascii="Arial" w:hAnsi="Arial" w:cs="Arial" w:hint="eastAsia"/>
          <w:color w:val="000000"/>
          <w:sz w:val="20"/>
          <w:szCs w:val="20"/>
        </w:rPr>
      </w:pPr>
      <w:r w:rsidRPr="008D7F98">
        <w:rPr>
          <w:rFonts w:ascii="Arial" w:hAnsi="Arial" w:cs="Arial"/>
          <w:color w:val="000000"/>
          <w:sz w:val="20"/>
          <w:szCs w:val="20"/>
        </w:rPr>
        <w:t>Transmission measurement:</w:t>
      </w:r>
      <w:r w:rsidRPr="008D7F98">
        <w:rPr>
          <w:rFonts w:ascii="Arial" w:hAnsi="Arial" w:cs="Arial" w:hint="eastAsia"/>
          <w:color w:val="000000"/>
          <w:sz w:val="20"/>
          <w:szCs w:val="20"/>
        </w:rPr>
        <w:t xml:space="preserve"> </w:t>
      </w:r>
      <w:r w:rsidRPr="008D7F98">
        <w:rPr>
          <w:rFonts w:ascii="Arial" w:hAnsi="Arial" w:cs="Arial"/>
          <w:color w:val="000000"/>
          <w:sz w:val="20"/>
          <w:szCs w:val="20"/>
        </w:rPr>
        <w:t>测试透过椭偏时需要勾选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，</w:t>
      </w:r>
      <w:r w:rsidRPr="008D7F98">
        <w:rPr>
          <w:rFonts w:ascii="Arial" w:hAnsi="Arial" w:cs="Arial"/>
          <w:color w:val="000000"/>
          <w:sz w:val="20"/>
          <w:szCs w:val="20"/>
        </w:rPr>
        <w:t>经常的测量是玻片的延迟量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，测试类型为</w:t>
      </w:r>
      <w:r w:rsidRPr="008D7F98">
        <w:rPr>
          <w:rFonts w:ascii="Arial" w:hAnsi="Arial" w:cs="Arial"/>
          <w:color w:val="000000"/>
          <w:sz w:val="20"/>
          <w:szCs w:val="20"/>
        </w:rPr>
        <w:t xml:space="preserve">Anisotropic </w:t>
      </w:r>
      <w:r w:rsidRPr="008D7F98">
        <w:rPr>
          <w:rFonts w:ascii="Arial" w:hAnsi="Arial" w:cs="Arial" w:hint="eastAsia"/>
          <w:color w:val="000000"/>
          <w:sz w:val="20"/>
          <w:szCs w:val="20"/>
        </w:rPr>
        <w:t>。（注意，透过率不是在这里测量的）。</w:t>
      </w:r>
    </w:p>
    <w:p w:rsidR="006413DA" w:rsidRPr="008D7F98" w:rsidRDefault="008D7F98" w:rsidP="006413DA">
      <w:pPr>
        <w:rPr>
          <w:rFonts w:ascii="Arial" w:hAnsi="Arial" w:cs="Arial" w:hint="eastAsia"/>
          <w:b/>
          <w:color w:val="000000"/>
          <w:sz w:val="20"/>
          <w:szCs w:val="20"/>
        </w:rPr>
      </w:pPr>
      <w:r w:rsidRPr="008D7F98">
        <w:rPr>
          <w:rFonts w:ascii="Arial" w:hAnsi="Arial" w:cs="Arial"/>
          <w:b/>
          <w:sz w:val="20"/>
          <w:szCs w:val="20"/>
        </w:rPr>
        <w:t xml:space="preserve">2.3 </w:t>
      </w:r>
      <w:r w:rsidR="006413DA" w:rsidRPr="008D7F98">
        <w:rPr>
          <w:rFonts w:ascii="Arial" w:hAnsi="Arial" w:cs="Arial"/>
          <w:b/>
          <w:sz w:val="20"/>
          <w:szCs w:val="20"/>
        </w:rPr>
        <w:t>M-2000</w:t>
      </w:r>
      <w:r w:rsidR="006413DA" w:rsidRPr="008D7F98">
        <w:rPr>
          <w:rFonts w:ascii="Arial" w:hAnsi="Arial" w:cs="Arial"/>
          <w:b/>
          <w:sz w:val="20"/>
          <w:szCs w:val="20"/>
        </w:rPr>
        <w:t>系列，使用</w:t>
      </w:r>
      <w:r w:rsidR="006413DA" w:rsidRPr="008D7F98">
        <w:rPr>
          <w:rFonts w:ascii="Arial" w:hAnsi="Arial" w:cs="Arial" w:hint="eastAsia"/>
          <w:b/>
          <w:sz w:val="20"/>
          <w:szCs w:val="20"/>
        </w:rPr>
        <w:t>CompleteEASE</w:t>
      </w:r>
      <w:r w:rsidR="006413DA" w:rsidRPr="008D7F98">
        <w:rPr>
          <w:rFonts w:ascii="Arial" w:hAnsi="Arial" w:cs="Arial"/>
          <w:b/>
          <w:sz w:val="20"/>
          <w:szCs w:val="20"/>
        </w:rPr>
        <w:t xml:space="preserve"> </w:t>
      </w:r>
      <w:r w:rsidR="006413DA" w:rsidRPr="008D7F98">
        <w:rPr>
          <w:rFonts w:ascii="Arial" w:hAnsi="Arial" w:cs="Arial" w:hint="eastAsia"/>
          <w:b/>
          <w:sz w:val="20"/>
          <w:szCs w:val="20"/>
        </w:rPr>
        <w:t>软件时</w:t>
      </w:r>
      <w:r w:rsidR="006413DA" w:rsidRPr="008D7F98">
        <w:rPr>
          <w:rFonts w:ascii="Arial" w:hAnsi="Arial" w:cs="Arial"/>
          <w:b/>
          <w:sz w:val="20"/>
          <w:szCs w:val="20"/>
        </w:rPr>
        <w:t>的设置</w:t>
      </w:r>
    </w:p>
    <w:p w:rsidR="006413DA" w:rsidRDefault="006413DA" w:rsidP="006413DA">
      <w:pPr>
        <w:pStyle w:val="a0"/>
        <w:ind w:left="0"/>
        <w:rPr>
          <w:rFonts w:ascii="Arial" w:hAnsi="Arial" w:cs="Arial"/>
          <w:color w:val="000000"/>
          <w:lang w:eastAsia="zh-CN"/>
        </w:rPr>
      </w:pPr>
      <w:r w:rsidRPr="003B0DC9">
        <w:rPr>
          <w:rFonts w:ascii="Arial" w:hAnsi="Arial" w:cs="Arial" w:hint="eastAsia"/>
          <w:color w:val="000000"/>
          <w:lang w:eastAsia="zh-CN"/>
        </w:rPr>
        <w:t>对于</w:t>
      </w:r>
      <w:r w:rsidRPr="003B0DC9">
        <w:rPr>
          <w:rFonts w:ascii="Arial" w:hAnsi="Arial" w:cs="Arial"/>
          <w:color w:val="000000"/>
          <w:lang w:eastAsia="zh-CN"/>
        </w:rPr>
        <w:t>M-2000, RC2</w:t>
      </w:r>
      <w:bookmarkStart w:id="1" w:name="_Ref228773750"/>
      <w:bookmarkStart w:id="2" w:name="_Toc271898242"/>
      <w:bookmarkStart w:id="3" w:name="_Toc303253772"/>
      <w:bookmarkStart w:id="4" w:name="_Ref304179082"/>
      <w:bookmarkStart w:id="5" w:name="_Toc324789746"/>
      <w:r>
        <w:rPr>
          <w:rFonts w:ascii="Arial" w:hAnsi="Arial" w:cs="Arial" w:hint="eastAsia"/>
          <w:color w:val="000000"/>
          <w:lang w:eastAsia="zh-CN"/>
        </w:rPr>
        <w:t>系统</w:t>
      </w:r>
    </w:p>
    <w:bookmarkEnd w:id="1"/>
    <w:bookmarkEnd w:id="2"/>
    <w:bookmarkEnd w:id="3"/>
    <w:bookmarkEnd w:id="4"/>
    <w:bookmarkEnd w:id="5"/>
    <w:p w:rsidR="006413DA" w:rsidRPr="003B0DC9" w:rsidRDefault="006413DA" w:rsidP="006413DA">
      <w:pPr>
        <w:pStyle w:val="a0"/>
        <w:ind w:left="0"/>
        <w:rPr>
          <w:rFonts w:ascii="Arial" w:hAnsi="Arial" w:cs="Arial"/>
          <w:color w:val="000000"/>
          <w:lang w:eastAsia="zh-CN"/>
        </w:rPr>
      </w:pPr>
      <w:r w:rsidRPr="003B0DC9">
        <w:rPr>
          <w:rFonts w:ascii="Arial" w:hAnsi="Arial" w:cs="Arial"/>
          <w:color w:val="000000"/>
          <w:lang w:eastAsia="zh-CN"/>
        </w:rPr>
        <w:t xml:space="preserve">Acquisition Parameters </w:t>
      </w:r>
      <w:r w:rsidRPr="003B0DC9">
        <w:rPr>
          <w:rFonts w:ascii="Arial" w:hAnsi="Arial" w:cs="Arial" w:hint="eastAsia"/>
          <w:color w:val="000000"/>
          <w:lang w:eastAsia="zh-CN"/>
        </w:rPr>
        <w:t>（数据采集参数）描述了在一个测量</w:t>
      </w:r>
      <w:r w:rsidRPr="003B0DC9">
        <w:rPr>
          <w:rFonts w:ascii="Arial" w:hAnsi="Arial" w:cs="Arial"/>
          <w:color w:val="000000"/>
          <w:lang w:eastAsia="zh-CN"/>
        </w:rPr>
        <w:t>Recipe</w:t>
      </w:r>
      <w:r w:rsidRPr="003B0DC9">
        <w:rPr>
          <w:rFonts w:ascii="Arial" w:hAnsi="Arial" w:cs="Arial" w:hint="eastAsia"/>
          <w:color w:val="000000"/>
          <w:lang w:eastAsia="zh-CN"/>
        </w:rPr>
        <w:t>（不管是单点还是多点扫描）中对于每一点位数据是如何采集的。</w:t>
      </w:r>
    </w:p>
    <w:p w:rsidR="006413DA" w:rsidRDefault="006413DA" w:rsidP="008D7F98">
      <w:pPr>
        <w:pStyle w:val="a0"/>
        <w:spacing w:before="0"/>
        <w:ind w:left="0"/>
        <w:jc w:val="center"/>
      </w:pPr>
      <w:r>
        <w:rPr>
          <w:noProof/>
          <w:lang w:eastAsia="zh-CN"/>
        </w:rPr>
        <w:lastRenderedPageBreak/>
        <w:drawing>
          <wp:inline distT="0" distB="0" distL="0" distR="0" wp14:anchorId="49A35E15" wp14:editId="1B5D1A28">
            <wp:extent cx="2743200" cy="3148599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14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Toc271898243"/>
      <w:bookmarkStart w:id="7" w:name="_Toc303253773"/>
      <w:bookmarkStart w:id="8" w:name="_Toc324789747"/>
    </w:p>
    <w:p w:rsidR="008D7F98" w:rsidRDefault="008D7F98" w:rsidP="008D7F98">
      <w:pPr>
        <w:pStyle w:val="a0"/>
        <w:spacing w:before="0"/>
        <w:ind w:left="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 xml:space="preserve">4 </w:t>
      </w:r>
      <w:r>
        <w:rPr>
          <w:rFonts w:hint="eastAsia"/>
          <w:lang w:eastAsia="zh-CN"/>
        </w:rPr>
        <w:t>获取参数</w:t>
      </w:r>
      <w:r>
        <w:rPr>
          <w:lang w:eastAsia="zh-CN"/>
        </w:rPr>
        <w:t>设置界面</w:t>
      </w:r>
    </w:p>
    <w:p w:rsidR="006413DA" w:rsidRDefault="006413DA" w:rsidP="006413DA">
      <w:pPr>
        <w:pStyle w:val="a0"/>
        <w:ind w:left="0"/>
      </w:pPr>
      <w:r>
        <w:t>Data Type</w:t>
      </w:r>
      <w:bookmarkEnd w:id="6"/>
      <w:bookmarkEnd w:id="7"/>
      <w:r w:rsidRPr="00FC1609">
        <w:rPr>
          <w:rFonts w:hint="eastAsia"/>
          <w:sz w:val="24"/>
          <w:szCs w:val="24"/>
          <w:lang w:eastAsia="zh-CN"/>
        </w:rPr>
        <w:t>数据类型</w:t>
      </w:r>
      <w:bookmarkEnd w:id="8"/>
      <w:r>
        <w:fldChar w:fldCharType="begin"/>
      </w:r>
      <w:r>
        <w:instrText xml:space="preserve"> XE "</w:instrText>
      </w:r>
      <w:r w:rsidRPr="00C34835">
        <w:instrText>Data Type</w:instrText>
      </w:r>
      <w:r>
        <w:instrText xml:space="preserve">" </w:instrText>
      </w:r>
      <w:r>
        <w:fldChar w:fldCharType="end"/>
      </w:r>
    </w:p>
    <w:p w:rsidR="006413DA" w:rsidRDefault="006413DA" w:rsidP="006413DA">
      <w:pPr>
        <w:pStyle w:val="a0"/>
        <w:ind w:left="0"/>
        <w:rPr>
          <w:lang w:eastAsia="zh-CN"/>
        </w:rPr>
      </w:pPr>
      <w:r>
        <w:rPr>
          <w:lang w:eastAsia="zh-CN"/>
        </w:rPr>
        <w:t>Data Type</w:t>
      </w:r>
      <w:r w:rsidRPr="00414570">
        <w:rPr>
          <w:rFonts w:hint="eastAsia"/>
          <w:sz w:val="17"/>
          <w:szCs w:val="17"/>
          <w:lang w:eastAsia="zh-CN"/>
        </w:rPr>
        <w:t>（数据类型）定义测量时采集何种数据，如</w:t>
      </w:r>
      <w:r w:rsidRPr="003B0DC9">
        <w:rPr>
          <w:rFonts w:hint="eastAsia"/>
          <w:sz w:val="17"/>
          <w:szCs w:val="17"/>
          <w:lang w:eastAsia="zh-CN"/>
        </w:rPr>
        <w:t>下图</w:t>
      </w:r>
      <w:r w:rsidRPr="00414570">
        <w:rPr>
          <w:rFonts w:hint="eastAsia"/>
          <w:sz w:val="17"/>
          <w:szCs w:val="17"/>
          <w:lang w:eastAsia="zh-CN"/>
        </w:rPr>
        <w:t>所示</w:t>
      </w:r>
      <w:r>
        <w:rPr>
          <w:rFonts w:hint="eastAsia"/>
          <w:sz w:val="17"/>
          <w:szCs w:val="17"/>
          <w:lang w:eastAsia="zh-CN"/>
        </w:rPr>
        <w:t>。对于</w:t>
      </w:r>
      <w:r>
        <w:rPr>
          <w:rFonts w:hint="eastAsia"/>
          <w:sz w:val="17"/>
          <w:szCs w:val="17"/>
          <w:lang w:eastAsia="zh-CN"/>
        </w:rPr>
        <w:t>95%</w:t>
      </w:r>
      <w:r>
        <w:rPr>
          <w:rFonts w:hint="eastAsia"/>
          <w:sz w:val="17"/>
          <w:szCs w:val="17"/>
          <w:lang w:eastAsia="zh-CN"/>
        </w:rPr>
        <w:t>的应用，</w:t>
      </w:r>
      <w:r>
        <w:rPr>
          <w:lang w:eastAsia="zh-CN"/>
        </w:rPr>
        <w:t>“Standard”</w:t>
      </w:r>
      <w:r w:rsidRPr="00414570">
        <w:rPr>
          <w:rFonts w:hint="eastAsia"/>
          <w:sz w:val="17"/>
          <w:szCs w:val="17"/>
          <w:lang w:eastAsia="zh-CN"/>
        </w:rPr>
        <w:t>（标准）选项将被选择。</w:t>
      </w:r>
    </w:p>
    <w:p w:rsidR="006413DA" w:rsidRPr="008D35C3" w:rsidRDefault="006413DA" w:rsidP="008D7F98">
      <w:pPr>
        <w:pStyle w:val="Figures"/>
        <w:keepNext/>
        <w:spacing w:before="0" w:after="0"/>
        <w:ind w:left="0"/>
        <w:jc w:val="center"/>
      </w:pPr>
      <w:r>
        <w:rPr>
          <w:noProof/>
          <w:lang w:eastAsia="zh-CN"/>
        </w:rPr>
        <w:drawing>
          <wp:inline distT="0" distB="0" distL="0" distR="0" wp14:anchorId="5DC131CB" wp14:editId="57A01A9A">
            <wp:extent cx="2345635" cy="1407381"/>
            <wp:effectExtent l="0" t="0" r="0" b="254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872" cy="142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3DA" w:rsidRPr="008D7F98" w:rsidRDefault="008D7F98" w:rsidP="008D7F98">
      <w:pPr>
        <w:pStyle w:val="a6"/>
        <w:spacing w:before="0" w:after="0"/>
        <w:ind w:left="0"/>
        <w:jc w:val="center"/>
        <w:rPr>
          <w:i w:val="0"/>
          <w:lang w:eastAsia="zh-CN"/>
        </w:rPr>
      </w:pPr>
      <w:r w:rsidRPr="008D7F98">
        <w:rPr>
          <w:rFonts w:hint="eastAsia"/>
          <w:i w:val="0"/>
          <w:lang w:eastAsia="zh-CN"/>
        </w:rPr>
        <w:t>图</w:t>
      </w:r>
      <w:r w:rsidRPr="008D7F98">
        <w:rPr>
          <w:rFonts w:hint="eastAsia"/>
          <w:i w:val="0"/>
          <w:lang w:eastAsia="zh-CN"/>
        </w:rPr>
        <w:t xml:space="preserve">5 </w:t>
      </w:r>
      <w:r w:rsidR="006413DA" w:rsidRPr="008D7F98">
        <w:rPr>
          <w:i w:val="0"/>
        </w:rPr>
        <w:t>Data Type</w:t>
      </w:r>
      <w:r w:rsidR="006413DA" w:rsidRPr="008D7F98">
        <w:rPr>
          <w:rFonts w:hint="eastAsia"/>
          <w:i w:val="0"/>
          <w:lang w:eastAsia="zh-CN"/>
        </w:rPr>
        <w:t>（数据类型）中的不同选项</w:t>
      </w:r>
      <w:bookmarkStart w:id="9" w:name="_Toc271898244"/>
      <w:bookmarkStart w:id="10" w:name="_Toc303253774"/>
      <w:bookmarkStart w:id="11" w:name="_Toc324789748"/>
    </w:p>
    <w:p w:rsidR="006413DA" w:rsidRPr="008D7F98" w:rsidRDefault="006413DA" w:rsidP="006413DA">
      <w:pPr>
        <w:pStyle w:val="4"/>
        <w:ind w:left="0"/>
        <w:rPr>
          <w:color w:val="000000" w:themeColor="text1"/>
        </w:rPr>
      </w:pPr>
      <w:r w:rsidRPr="008D7F98">
        <w:rPr>
          <w:color w:val="000000" w:themeColor="text1"/>
        </w:rPr>
        <w:t>Standard</w:t>
      </w:r>
      <w:r w:rsidRPr="008D7F98">
        <w:rPr>
          <w:rFonts w:hint="eastAsia"/>
          <w:color w:val="000000" w:themeColor="text1"/>
          <w:lang w:eastAsia="zh-CN"/>
        </w:rPr>
        <w:t>标准</w:t>
      </w:r>
      <w:r w:rsidRPr="008D7F98">
        <w:rPr>
          <w:color w:val="000000" w:themeColor="text1"/>
        </w:rPr>
        <w:fldChar w:fldCharType="begin"/>
      </w:r>
      <w:r w:rsidRPr="008D7F98">
        <w:rPr>
          <w:color w:val="000000" w:themeColor="text1"/>
        </w:rPr>
        <w:instrText xml:space="preserve"> XE "Standard SE Measurement" </w:instrText>
      </w:r>
      <w:r w:rsidRPr="008D7F98">
        <w:rPr>
          <w:color w:val="000000" w:themeColor="text1"/>
        </w:rPr>
        <w:fldChar w:fldCharType="end"/>
      </w:r>
    </w:p>
    <w:p w:rsidR="006413DA" w:rsidRPr="008D7F98" w:rsidRDefault="006413DA" w:rsidP="008D7F98">
      <w:pPr>
        <w:pStyle w:val="a0"/>
        <w:ind w:left="0" w:firstLineChars="200" w:firstLine="400"/>
        <w:jc w:val="both"/>
        <w:rPr>
          <w:lang w:eastAsia="zh-CN"/>
        </w:rPr>
      </w:pPr>
      <w:r w:rsidRPr="008D7F98">
        <w:rPr>
          <w:rFonts w:ascii="宋体" w:eastAsia="宋体" w:cs="宋体" w:hint="eastAsia"/>
          <w:lang w:val="zh-CN" w:eastAsia="zh-CN"/>
        </w:rPr>
        <w:t>大多数应用使用</w:t>
      </w:r>
      <w:r w:rsidRPr="008D7F98">
        <w:rPr>
          <w:lang w:eastAsia="zh-CN"/>
        </w:rPr>
        <w:t>“Standard”</w:t>
      </w:r>
      <w:r w:rsidRPr="008D7F98">
        <w:rPr>
          <w:rFonts w:ascii="宋体" w:eastAsia="宋体" w:cs="宋体" w:hint="eastAsia"/>
          <w:lang w:eastAsia="zh-CN"/>
        </w:rPr>
        <w:t>（</w:t>
      </w:r>
      <w:r w:rsidRPr="008D7F98">
        <w:rPr>
          <w:rFonts w:ascii="宋体" w:eastAsia="宋体" w:cs="宋体" w:hint="eastAsia"/>
          <w:lang w:val="zh-CN" w:eastAsia="zh-CN"/>
        </w:rPr>
        <w:t>标准</w:t>
      </w:r>
      <w:r w:rsidRPr="008D7F98">
        <w:rPr>
          <w:rFonts w:ascii="宋体" w:eastAsia="宋体" w:cs="宋体" w:hint="eastAsia"/>
          <w:lang w:eastAsia="zh-CN"/>
        </w:rPr>
        <w:t>）</w:t>
      </w:r>
      <w:r w:rsidRPr="008D7F98">
        <w:rPr>
          <w:rFonts w:ascii="宋体" w:eastAsia="宋体" w:cs="宋体" w:hint="eastAsia"/>
          <w:lang w:val="zh-CN" w:eastAsia="zh-CN"/>
        </w:rPr>
        <w:t>测量。这是一个简单的标准光谱</w:t>
      </w:r>
      <w:r w:rsidRPr="008D7F98">
        <w:rPr>
          <w:rFonts w:ascii="宋体" w:eastAsia="宋体" w:cs="宋体" w:hint="eastAsia"/>
          <w:lang w:eastAsia="zh-CN"/>
        </w:rPr>
        <w:t>椭偏</w:t>
      </w:r>
      <w:r w:rsidRPr="008D7F98">
        <w:rPr>
          <w:rFonts w:ascii="宋体" w:eastAsia="宋体" w:cs="宋体" w:hint="eastAsia"/>
          <w:lang w:val="zh-CN" w:eastAsia="zh-CN"/>
        </w:rPr>
        <w:t>测量。采集的数据将包括对应波长和入射角上的</w:t>
      </w:r>
      <w:r w:rsidRPr="008D7F98">
        <w:rPr>
          <w:rFonts w:ascii="宋体" w:eastAsia="宋体" w:cs="宋体"/>
          <w:lang w:eastAsia="zh-CN"/>
        </w:rPr>
        <w:t>Psi</w:t>
      </w:r>
      <w:r w:rsidRPr="008D7F98">
        <w:rPr>
          <w:rFonts w:ascii="宋体" w:eastAsia="宋体" w:cs="宋体" w:hint="eastAsia"/>
          <w:lang w:val="zh-CN" w:eastAsia="zh-CN"/>
        </w:rPr>
        <w:t>和</w:t>
      </w:r>
      <w:r w:rsidRPr="008D7F98">
        <w:rPr>
          <w:lang w:eastAsia="zh-CN"/>
        </w:rPr>
        <w:t>Delta</w:t>
      </w:r>
      <w:r w:rsidRPr="008D7F98">
        <w:rPr>
          <w:rFonts w:ascii="宋体" w:eastAsia="宋体" w:cs="宋体" w:hint="eastAsia"/>
          <w:lang w:val="zh-CN" w:eastAsia="zh-CN"/>
        </w:rPr>
        <w:t>。此外</w:t>
      </w:r>
      <w:r w:rsidRPr="008D7F98">
        <w:rPr>
          <w:rFonts w:ascii="宋体" w:eastAsia="宋体" w:cs="宋体"/>
          <w:lang w:val="zh-CN" w:eastAsia="zh-CN"/>
        </w:rPr>
        <w:t>,</w:t>
      </w:r>
      <w:r w:rsidRPr="008D7F98">
        <w:rPr>
          <w:lang w:eastAsia="zh-CN"/>
        </w:rPr>
        <w:t xml:space="preserve"> depolarization</w:t>
      </w:r>
      <w:r w:rsidRPr="008D7F98">
        <w:rPr>
          <w:rFonts w:hint="eastAsia"/>
          <w:lang w:eastAsia="zh-CN"/>
        </w:rPr>
        <w:t>（退偏振）</w:t>
      </w:r>
      <w:r w:rsidRPr="008D7F98">
        <w:rPr>
          <w:rFonts w:ascii="宋体" w:eastAsia="宋体" w:cs="宋体" w:hint="eastAsia"/>
          <w:lang w:val="zh-CN" w:eastAsia="zh-CN"/>
        </w:rPr>
        <w:t>和反射强度将被测量。然而</w:t>
      </w:r>
      <w:r w:rsidRPr="008D7F98">
        <w:rPr>
          <w:rFonts w:ascii="宋体" w:eastAsia="宋体" w:cs="宋体"/>
          <w:lang w:val="zh-CN" w:eastAsia="zh-CN"/>
        </w:rPr>
        <w:t>,</w:t>
      </w:r>
      <w:r w:rsidRPr="008D7F98">
        <w:rPr>
          <w:rFonts w:hint="eastAsia"/>
          <w:lang w:eastAsia="zh-CN"/>
        </w:rPr>
        <w:t xml:space="preserve"> </w:t>
      </w:r>
      <w:r w:rsidRPr="008D7F98">
        <w:rPr>
          <w:rFonts w:hint="eastAsia"/>
          <w:lang w:eastAsia="zh-CN"/>
        </w:rPr>
        <w:t>退偏振和</w:t>
      </w:r>
      <w:r w:rsidRPr="008D7F98">
        <w:rPr>
          <w:rFonts w:ascii="宋体" w:eastAsia="宋体" w:cs="宋体" w:hint="eastAsia"/>
          <w:lang w:val="zh-CN" w:eastAsia="zh-CN"/>
        </w:rPr>
        <w:t>反射强度的测量准确性分别依赖与当前的</w:t>
      </w:r>
      <w:r w:rsidRPr="008D7F98">
        <w:rPr>
          <w:lang w:eastAsia="zh-CN"/>
        </w:rPr>
        <w:t>DC</w:t>
      </w:r>
      <w:r w:rsidRPr="008D7F98">
        <w:rPr>
          <w:rFonts w:hint="eastAsia"/>
          <w:lang w:eastAsia="zh-CN"/>
        </w:rPr>
        <w:t>(</w:t>
      </w:r>
      <w:r w:rsidRPr="008D7F98">
        <w:rPr>
          <w:rFonts w:hint="eastAsia"/>
          <w:lang w:eastAsia="zh-CN"/>
        </w:rPr>
        <w:t>直流</w:t>
      </w:r>
      <w:r w:rsidRPr="008D7F98">
        <w:rPr>
          <w:rFonts w:hint="eastAsia"/>
          <w:lang w:eastAsia="zh-CN"/>
        </w:rPr>
        <w:t>)</w:t>
      </w:r>
      <w:r w:rsidRPr="008D7F98">
        <w:rPr>
          <w:rFonts w:ascii="宋体" w:eastAsia="宋体" w:cs="宋体" w:hint="eastAsia"/>
          <w:lang w:val="zh-CN" w:eastAsia="zh-CN"/>
        </w:rPr>
        <w:t>和强度基线校准(</w:t>
      </w:r>
      <w:r w:rsidRPr="008D7F98">
        <w:rPr>
          <w:rFonts w:ascii="宋体" w:eastAsia="宋体" w:cs="宋体"/>
          <w:lang w:val="zh-CN" w:eastAsia="zh-CN"/>
        </w:rPr>
        <w:t>System Check</w:t>
      </w:r>
      <w:r w:rsidRPr="008D7F98">
        <w:rPr>
          <w:rFonts w:ascii="宋体" w:eastAsia="宋体" w:cs="宋体" w:hint="eastAsia"/>
          <w:lang w:val="zh-CN" w:eastAsia="zh-CN"/>
        </w:rPr>
        <w:t>可以校准光强)。CompleteEASE软件的标准测量包含</w:t>
      </w:r>
      <w:r w:rsidRPr="008D7F98">
        <w:rPr>
          <w:lang w:eastAsia="zh-CN"/>
        </w:rPr>
        <w:t>depolarization</w:t>
      </w:r>
      <w:r w:rsidRPr="008D7F98">
        <w:rPr>
          <w:rFonts w:hint="eastAsia"/>
          <w:lang w:eastAsia="zh-CN"/>
        </w:rPr>
        <w:t>（退偏振），为了使</w:t>
      </w:r>
      <w:r w:rsidRPr="008D7F98">
        <w:rPr>
          <w:lang w:eastAsia="zh-CN"/>
        </w:rPr>
        <w:t>depolarization</w:t>
      </w:r>
      <w:r w:rsidRPr="008D7F98">
        <w:rPr>
          <w:rFonts w:hint="eastAsia"/>
          <w:lang w:eastAsia="zh-CN"/>
        </w:rPr>
        <w:t>（退偏振）请先做</w:t>
      </w:r>
      <w:r w:rsidRPr="008D7F98">
        <w:rPr>
          <w:rFonts w:hint="eastAsia"/>
          <w:lang w:eastAsia="zh-CN"/>
        </w:rPr>
        <w:t>DC</w:t>
      </w:r>
      <w:r w:rsidRPr="008D7F98">
        <w:rPr>
          <w:lang w:eastAsia="zh-CN"/>
        </w:rPr>
        <w:t xml:space="preserve"> offset </w:t>
      </w:r>
      <w:r w:rsidRPr="008D7F98">
        <w:rPr>
          <w:rFonts w:hint="eastAsia"/>
          <w:lang w:eastAsia="zh-CN"/>
        </w:rPr>
        <w:t>（有的仪器会自动做</w:t>
      </w:r>
      <w:r w:rsidRPr="008D7F98">
        <w:rPr>
          <w:rFonts w:hint="eastAsia"/>
          <w:lang w:eastAsia="zh-CN"/>
        </w:rPr>
        <w:t>DC</w:t>
      </w:r>
      <w:r w:rsidRPr="008D7F98">
        <w:rPr>
          <w:lang w:eastAsia="zh-CN"/>
        </w:rPr>
        <w:t xml:space="preserve"> offset</w:t>
      </w:r>
      <w:r w:rsidRPr="008D7F98">
        <w:rPr>
          <w:rFonts w:hint="eastAsia"/>
          <w:lang w:eastAsia="zh-CN"/>
        </w:rPr>
        <w:t>），手动做的话用</w:t>
      </w:r>
      <w:r w:rsidRPr="008D7F98">
        <w:rPr>
          <w:rFonts w:hint="eastAsia"/>
          <w:lang w:eastAsia="zh-CN"/>
        </w:rPr>
        <w:t>Hardware/</w:t>
      </w:r>
      <w:r w:rsidRPr="008D7F98">
        <w:rPr>
          <w:lang w:eastAsia="zh-CN"/>
        </w:rPr>
        <w:t xml:space="preserve">Calibration/DC Offset </w:t>
      </w:r>
      <w:r w:rsidRPr="008D7F98">
        <w:rPr>
          <w:lang w:eastAsia="zh-CN"/>
        </w:rPr>
        <w:t>来做</w:t>
      </w:r>
      <w:r w:rsidRPr="008D7F98">
        <w:rPr>
          <w:rFonts w:hint="eastAsia"/>
          <w:lang w:eastAsia="zh-CN"/>
        </w:rPr>
        <w:t>。</w:t>
      </w:r>
    </w:p>
    <w:p w:rsidR="006413DA" w:rsidRPr="008D7F98" w:rsidRDefault="006413DA" w:rsidP="008D7F98">
      <w:pPr>
        <w:pStyle w:val="a0"/>
        <w:ind w:left="0" w:firstLineChars="200" w:firstLine="400"/>
        <w:jc w:val="both"/>
        <w:rPr>
          <w:lang w:eastAsia="zh-CN"/>
        </w:rPr>
      </w:pPr>
      <w:r w:rsidRPr="008D7F98">
        <w:rPr>
          <w:lang w:eastAsia="zh-CN"/>
        </w:rPr>
        <w:t xml:space="preserve">DC </w:t>
      </w:r>
      <w:r w:rsidRPr="008D7F98">
        <w:rPr>
          <w:rFonts w:hint="eastAsia"/>
          <w:lang w:eastAsia="zh-CN"/>
        </w:rPr>
        <w:t>Offset</w:t>
      </w:r>
      <w:r w:rsidRPr="008D7F98">
        <w:rPr>
          <w:lang w:eastAsia="zh-CN"/>
        </w:rPr>
        <w:t xml:space="preserve"> </w:t>
      </w:r>
      <w:r w:rsidRPr="008D7F98">
        <w:rPr>
          <w:rFonts w:hint="eastAsia"/>
          <w:lang w:eastAsia="zh-CN"/>
        </w:rPr>
        <w:t>在环境光变化时需要重新做，一般</w:t>
      </w:r>
      <w:r w:rsidRPr="008D7F98">
        <w:rPr>
          <w:rFonts w:hint="eastAsia"/>
          <w:lang w:eastAsia="zh-CN"/>
        </w:rPr>
        <w:t>1-</w:t>
      </w:r>
      <w:r w:rsidRPr="008D7F98">
        <w:rPr>
          <w:lang w:eastAsia="zh-CN"/>
        </w:rPr>
        <w:t>2</w:t>
      </w:r>
      <w:r w:rsidRPr="008D7F98">
        <w:rPr>
          <w:rFonts w:hint="eastAsia"/>
          <w:lang w:eastAsia="zh-CN"/>
        </w:rPr>
        <w:t>个小时需要做一次。</w:t>
      </w:r>
      <w:r w:rsidRPr="008D7F98">
        <w:rPr>
          <w:rFonts w:ascii="宋体" w:eastAsia="宋体" w:cs="宋体" w:hint="eastAsia"/>
          <w:lang w:val="zh-CN" w:eastAsia="zh-CN"/>
        </w:rPr>
        <w:t>光的强度校准更频繁，在测量反射及透射数据时，每个样品都要扫基线。</w:t>
      </w:r>
    </w:p>
    <w:p w:rsidR="006413DA" w:rsidRDefault="006413DA" w:rsidP="008D7F98">
      <w:pPr>
        <w:pStyle w:val="a0"/>
        <w:spacing w:before="0"/>
        <w:ind w:left="0"/>
        <w:jc w:val="center"/>
        <w:rPr>
          <w:noProof/>
        </w:rPr>
      </w:pPr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EE7471" wp14:editId="41F601DF">
                <wp:simplePos x="0" y="0"/>
                <wp:positionH relativeFrom="column">
                  <wp:posOffset>-71433</wp:posOffset>
                </wp:positionH>
                <wp:positionV relativeFrom="paragraph">
                  <wp:posOffset>2374398</wp:posOffset>
                </wp:positionV>
                <wp:extent cx="682388" cy="177421"/>
                <wp:effectExtent l="0" t="19050" r="41910" b="32385"/>
                <wp:wrapNone/>
                <wp:docPr id="5" name="右箭头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388" cy="17742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2A95D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5" o:spid="_x0000_s1026" type="#_x0000_t13" style="position:absolute;left:0;text-align:left;margin-left:-5.6pt;margin-top:186.95pt;width:53.75pt;height:13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" adj="18792" fillcolor="red" strokecolor="#1f4d78 [1604]" strokeweight="1pt"/>
            </w:pict>
          </mc:Fallback>
        </mc:AlternateContent>
      </w:r>
      <w:r>
        <w:rPr>
          <w:noProof/>
          <w:lang w:eastAsia="zh-CN"/>
        </w:rPr>
        <w:drawing>
          <wp:inline distT="0" distB="0" distL="0" distR="0" wp14:anchorId="15B2944B" wp14:editId="7EEFB146">
            <wp:extent cx="3466531" cy="3276675"/>
            <wp:effectExtent l="0" t="0" r="63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85898" b="65551"/>
                    <a:stretch/>
                  </pic:blipFill>
                  <pic:spPr bwMode="auto">
                    <a:xfrm>
                      <a:off x="0" y="0"/>
                      <a:ext cx="3485891" cy="3294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3DA" w:rsidRDefault="008D7F98" w:rsidP="008D7F98">
      <w:pPr>
        <w:pStyle w:val="a0"/>
        <w:spacing w:before="0"/>
        <w:ind w:left="0"/>
        <w:jc w:val="center"/>
        <w:rPr>
          <w:noProof/>
          <w:lang w:eastAsia="zh-CN"/>
        </w:rPr>
      </w:pPr>
      <w:r>
        <w:rPr>
          <w:rFonts w:hint="eastAsia"/>
          <w:noProof/>
          <w:lang w:eastAsia="zh-CN"/>
        </w:rPr>
        <w:t>图</w:t>
      </w:r>
      <w:r>
        <w:rPr>
          <w:rFonts w:hint="eastAsia"/>
          <w:noProof/>
          <w:lang w:eastAsia="zh-CN"/>
        </w:rPr>
        <w:t xml:space="preserve">6 </w:t>
      </w:r>
      <w:r>
        <w:rPr>
          <w:rFonts w:hint="eastAsia"/>
          <w:noProof/>
          <w:lang w:eastAsia="zh-CN"/>
        </w:rPr>
        <w:t>系统</w:t>
      </w:r>
      <w:r>
        <w:rPr>
          <w:noProof/>
          <w:lang w:eastAsia="zh-CN"/>
        </w:rPr>
        <w:t>校准</w:t>
      </w:r>
    </w:p>
    <w:p w:rsidR="006413DA" w:rsidRPr="008D7F98" w:rsidRDefault="006413DA" w:rsidP="008D7F98">
      <w:pPr>
        <w:pStyle w:val="4"/>
        <w:ind w:left="0"/>
        <w:jc w:val="both"/>
        <w:rPr>
          <w:color w:val="000000" w:themeColor="text1"/>
        </w:rPr>
      </w:pPr>
      <w:r w:rsidRPr="008D7F98">
        <w:rPr>
          <w:color w:val="000000" w:themeColor="text1"/>
        </w:rPr>
        <w:t>Generalized Ellipsometry</w:t>
      </w:r>
      <w:r w:rsidRPr="008D7F98">
        <w:rPr>
          <w:rFonts w:hint="eastAsia"/>
          <w:color w:val="000000" w:themeColor="text1"/>
          <w:lang w:eastAsia="zh-CN"/>
        </w:rPr>
        <w:t>广义椭偏</w:t>
      </w:r>
      <w:r w:rsidRPr="008D7F98">
        <w:rPr>
          <w:color w:val="000000" w:themeColor="text1"/>
        </w:rPr>
        <w:fldChar w:fldCharType="begin"/>
      </w:r>
      <w:r w:rsidRPr="008D7F98">
        <w:rPr>
          <w:color w:val="000000" w:themeColor="text1"/>
        </w:rPr>
        <w:instrText xml:space="preserve"> XE "Generalized Ellipsometry" </w:instrText>
      </w:r>
      <w:r w:rsidRPr="008D7F98">
        <w:rPr>
          <w:color w:val="000000" w:themeColor="text1"/>
        </w:rPr>
        <w:fldChar w:fldCharType="end"/>
      </w:r>
    </w:p>
    <w:p w:rsidR="006413DA" w:rsidRPr="008D7F98" w:rsidRDefault="006413DA" w:rsidP="008D7F98">
      <w:pPr>
        <w:pStyle w:val="a0"/>
        <w:ind w:left="0" w:firstLineChars="200" w:firstLine="400"/>
        <w:jc w:val="both"/>
        <w:rPr>
          <w:color w:val="000000" w:themeColor="text1"/>
          <w:lang w:eastAsia="zh-CN"/>
        </w:rPr>
      </w:pPr>
      <w:r w:rsidRPr="008D7F98">
        <w:rPr>
          <w:color w:val="000000" w:themeColor="text1"/>
          <w:lang w:eastAsia="zh-CN"/>
        </w:rPr>
        <w:t>Generalized ellipsometry</w:t>
      </w:r>
      <w:r w:rsidRPr="008D7F98">
        <w:rPr>
          <w:rFonts w:hint="eastAsia"/>
          <w:color w:val="000000" w:themeColor="text1"/>
          <w:lang w:eastAsia="zh-CN"/>
        </w:rPr>
        <w:t>（</w:t>
      </w:r>
      <w:r w:rsidRPr="008D7F98">
        <w:rPr>
          <w:rFonts w:ascii="宋体" w:eastAsia="宋体" w:cs="宋体" w:hint="eastAsia"/>
          <w:color w:val="000000" w:themeColor="text1"/>
          <w:highlight w:val="white"/>
          <w:lang w:val="zh-CN" w:eastAsia="zh-CN"/>
        </w:rPr>
        <w:t>广义</w:t>
      </w:r>
      <w:r w:rsidRPr="008D7F98">
        <w:rPr>
          <w:rFonts w:ascii="宋体" w:eastAsia="宋体" w:cs="宋体" w:hint="eastAsia"/>
          <w:color w:val="000000" w:themeColor="text1"/>
          <w:lang w:eastAsia="zh-CN"/>
        </w:rPr>
        <w:t>椭偏）</w:t>
      </w:r>
      <w:r w:rsidRPr="008D7F98">
        <w:rPr>
          <w:rFonts w:ascii="宋体" w:eastAsia="宋体" w:cs="宋体" w:hint="eastAsia"/>
          <w:color w:val="000000" w:themeColor="text1"/>
          <w:lang w:val="zh-CN" w:eastAsia="zh-CN"/>
        </w:rPr>
        <w:t>测量包括一个样品的完整琼斯矩阵</w:t>
      </w:r>
      <w:r w:rsidRPr="008D7F98">
        <w:rPr>
          <w:rFonts w:ascii="宋体" w:eastAsia="宋体" w:cs="宋体"/>
          <w:color w:val="000000" w:themeColor="text1"/>
          <w:lang w:eastAsia="zh-CN"/>
        </w:rPr>
        <w:t>,</w:t>
      </w:r>
      <w:r w:rsidRPr="008D7F98">
        <w:rPr>
          <w:rFonts w:ascii="宋体" w:eastAsia="宋体" w:cs="宋体" w:hint="eastAsia"/>
          <w:color w:val="000000" w:themeColor="text1"/>
          <w:lang w:val="zh-CN" w:eastAsia="zh-CN"/>
        </w:rPr>
        <w:t>包括</w:t>
      </w:r>
      <w:r w:rsidRPr="008D7F98">
        <w:rPr>
          <w:rFonts w:ascii="宋体" w:eastAsia="宋体" w:cs="宋体"/>
          <w:color w:val="000000" w:themeColor="text1"/>
          <w:lang w:eastAsia="zh-CN"/>
        </w:rPr>
        <w:t>off-diagonal</w:t>
      </w:r>
      <w:r w:rsidRPr="008D7F98">
        <w:rPr>
          <w:rFonts w:ascii="宋体" w:eastAsia="宋体" w:cs="宋体" w:hint="eastAsia"/>
          <w:color w:val="000000" w:themeColor="text1"/>
          <w:lang w:val="zh-CN" w:eastAsia="zh-CN"/>
        </w:rPr>
        <w:t>元</w:t>
      </w:r>
      <w:r w:rsidRPr="008D7F98">
        <w:rPr>
          <w:rFonts w:ascii="宋体" w:eastAsia="宋体" w:cs="宋体"/>
          <w:color w:val="000000" w:themeColor="text1"/>
          <w:lang w:eastAsia="zh-CN"/>
        </w:rPr>
        <w:t xml:space="preserve"> (</w:t>
      </w:r>
      <w:r w:rsidRPr="008D7F98">
        <w:rPr>
          <w:rFonts w:ascii="宋体" w:eastAsia="宋体" w:cs="宋体" w:hint="eastAsia"/>
          <w:color w:val="000000" w:themeColor="text1"/>
          <w:lang w:val="zh-CN" w:eastAsia="zh-CN"/>
        </w:rPr>
        <w:t>在标准</w:t>
      </w:r>
      <w:r w:rsidRPr="008D7F98">
        <w:rPr>
          <w:rFonts w:ascii="宋体" w:eastAsia="宋体" w:cs="宋体" w:hint="eastAsia"/>
          <w:color w:val="000000" w:themeColor="text1"/>
          <w:lang w:eastAsia="zh-CN"/>
        </w:rPr>
        <w:t>SE</w:t>
      </w:r>
      <w:r w:rsidRPr="008D7F98">
        <w:rPr>
          <w:rFonts w:ascii="宋体" w:eastAsia="宋体" w:cs="宋体" w:hint="eastAsia"/>
          <w:color w:val="000000" w:themeColor="text1"/>
          <w:lang w:val="zh-CN" w:eastAsia="zh-CN"/>
        </w:rPr>
        <w:t>测量中假定为零</w:t>
      </w:r>
      <w:r w:rsidRPr="008D7F98">
        <w:rPr>
          <w:rFonts w:ascii="宋体" w:eastAsia="宋体" w:cs="宋体"/>
          <w:color w:val="000000" w:themeColor="text1"/>
          <w:lang w:eastAsia="zh-CN"/>
        </w:rPr>
        <w:t>)</w:t>
      </w:r>
      <w:r w:rsidRPr="008D7F98">
        <w:rPr>
          <w:rFonts w:ascii="宋体" w:eastAsia="宋体" w:cs="宋体" w:hint="eastAsia"/>
          <w:color w:val="000000" w:themeColor="text1"/>
          <w:lang w:val="zh-CN" w:eastAsia="zh-CN"/>
        </w:rPr>
        <w:t>。当各向异性样品的光轴与入射面不平行或垂直时，这种类型的测量是有用的。当样品出现退偏振时，广义</w:t>
      </w:r>
      <w:r w:rsidRPr="008D7F98">
        <w:rPr>
          <w:color w:val="000000" w:themeColor="text1"/>
          <w:lang w:eastAsia="zh-CN"/>
        </w:rPr>
        <w:t>Generalized ellipsometry</w:t>
      </w:r>
      <w:r w:rsidRPr="008D7F98">
        <w:rPr>
          <w:rFonts w:ascii="宋体" w:eastAsia="宋体" w:cs="宋体" w:hint="eastAsia"/>
          <w:color w:val="000000" w:themeColor="text1"/>
          <w:lang w:val="zh-CN" w:eastAsia="zh-CN"/>
        </w:rPr>
        <w:t>测量是不兼容的</w:t>
      </w:r>
      <w:r w:rsidRPr="008D7F98">
        <w:rPr>
          <w:rFonts w:ascii="宋体" w:eastAsia="宋体" w:cs="宋体"/>
          <w:color w:val="000000" w:themeColor="text1"/>
          <w:lang w:val="zh-CN" w:eastAsia="zh-CN"/>
        </w:rPr>
        <w:t>,</w:t>
      </w:r>
      <w:r w:rsidRPr="008D7F98">
        <w:rPr>
          <w:rFonts w:ascii="宋体" w:eastAsia="宋体" w:cs="宋体" w:hint="eastAsia"/>
          <w:color w:val="000000" w:themeColor="text1"/>
          <w:lang w:val="zh-CN" w:eastAsia="zh-CN"/>
        </w:rPr>
        <w:t>因为它是基于测量光束和样品交互作用的琼斯矩阵描述。</w:t>
      </w:r>
    </w:p>
    <w:p w:rsidR="006413DA" w:rsidRPr="008D7F98" w:rsidRDefault="006413DA" w:rsidP="008D7F98">
      <w:pPr>
        <w:pStyle w:val="a0"/>
        <w:ind w:left="0" w:firstLineChars="200" w:firstLine="400"/>
        <w:jc w:val="both"/>
        <w:rPr>
          <w:color w:val="000000" w:themeColor="text1"/>
          <w:lang w:eastAsia="zh-CN"/>
        </w:rPr>
      </w:pPr>
      <w:r w:rsidRPr="008D7F98">
        <w:rPr>
          <w:rFonts w:ascii="宋体" w:eastAsia="宋体" w:cs="宋体" w:hint="eastAsia"/>
          <w:color w:val="000000" w:themeColor="text1"/>
          <w:lang w:val="zh-CN" w:eastAsia="zh-CN"/>
        </w:rPr>
        <w:t>广义</w:t>
      </w:r>
      <w:r w:rsidRPr="008D7F98">
        <w:rPr>
          <w:rFonts w:ascii="宋体" w:eastAsia="宋体" w:cs="宋体" w:hint="eastAsia"/>
          <w:color w:val="000000" w:themeColor="text1"/>
          <w:lang w:eastAsia="zh-CN"/>
        </w:rPr>
        <w:t>椭偏</w:t>
      </w:r>
      <w:r w:rsidRPr="008D7F98">
        <w:rPr>
          <w:rFonts w:ascii="宋体" w:eastAsia="宋体" w:cs="宋体" w:hint="eastAsia"/>
          <w:color w:val="000000" w:themeColor="text1"/>
          <w:lang w:val="zh-CN" w:eastAsia="zh-CN"/>
        </w:rPr>
        <w:t>测量包括三个比率</w:t>
      </w:r>
      <w:r w:rsidRPr="008D7F98">
        <w:rPr>
          <w:rFonts w:ascii="宋体" w:eastAsia="宋体" w:cs="宋体"/>
          <w:color w:val="000000" w:themeColor="text1"/>
          <w:lang w:eastAsia="zh-CN"/>
        </w:rPr>
        <w:t>,</w:t>
      </w:r>
      <w:r w:rsidRPr="008D7F98">
        <w:rPr>
          <w:rFonts w:ascii="宋体" w:eastAsia="宋体" w:cs="宋体" w:hint="eastAsia"/>
          <w:color w:val="000000" w:themeColor="text1"/>
          <w:lang w:val="zh-CN" w:eastAsia="zh-CN"/>
        </w:rPr>
        <w:t>因此对应每个入射角上的测量会得到三个</w:t>
      </w:r>
      <w:r w:rsidRPr="008D7F98">
        <w:rPr>
          <w:rFonts w:ascii="宋体" w:eastAsia="宋体" w:cs="宋体"/>
          <w:color w:val="000000" w:themeColor="text1"/>
          <w:lang w:eastAsia="zh-CN"/>
        </w:rPr>
        <w:t>Psi</w:t>
      </w:r>
      <w:r w:rsidRPr="008D7F98">
        <w:rPr>
          <w:rFonts w:ascii="宋体" w:eastAsia="宋体" w:cs="宋体" w:hint="eastAsia"/>
          <w:color w:val="000000" w:themeColor="text1"/>
          <w:lang w:val="zh-CN" w:eastAsia="zh-CN"/>
        </w:rPr>
        <w:t>曲线和三个</w:t>
      </w:r>
      <w:r w:rsidRPr="008D7F98">
        <w:rPr>
          <w:color w:val="000000" w:themeColor="text1"/>
          <w:lang w:eastAsia="zh-CN"/>
        </w:rPr>
        <w:t>Delta</w:t>
      </w:r>
      <w:r w:rsidRPr="008D7F98">
        <w:rPr>
          <w:rFonts w:ascii="宋体" w:eastAsia="宋体" w:cs="宋体" w:hint="eastAsia"/>
          <w:color w:val="000000" w:themeColor="text1"/>
          <w:lang w:val="zh-CN" w:eastAsia="zh-CN"/>
        </w:rPr>
        <w:t>曲线。</w:t>
      </w:r>
      <w:r w:rsidRPr="008D7F98">
        <w:rPr>
          <w:color w:val="000000" w:themeColor="text1"/>
          <w:lang w:eastAsia="zh-CN"/>
        </w:rPr>
        <w:t xml:space="preserve"> </w:t>
      </w:r>
    </w:p>
    <w:p w:rsidR="006413DA" w:rsidRPr="008D7F98" w:rsidRDefault="006413DA" w:rsidP="008D7F98">
      <w:pPr>
        <w:pStyle w:val="4"/>
        <w:ind w:left="0"/>
        <w:jc w:val="both"/>
        <w:rPr>
          <w:color w:val="000000" w:themeColor="text1"/>
        </w:rPr>
      </w:pPr>
      <w:r w:rsidRPr="008D7F98">
        <w:rPr>
          <w:color w:val="000000" w:themeColor="text1"/>
        </w:rPr>
        <w:t>Mueller Matrix</w:t>
      </w:r>
      <w:r w:rsidRPr="008D7F98">
        <w:rPr>
          <w:rFonts w:hint="eastAsia"/>
          <w:color w:val="000000" w:themeColor="text1"/>
          <w:lang w:eastAsia="zh-CN"/>
        </w:rPr>
        <w:t>穆勒矩阵</w:t>
      </w:r>
      <w:r w:rsidRPr="008D7F98">
        <w:rPr>
          <w:color w:val="000000" w:themeColor="text1"/>
        </w:rPr>
        <w:fldChar w:fldCharType="begin"/>
      </w:r>
      <w:r w:rsidRPr="008D7F98">
        <w:rPr>
          <w:color w:val="000000" w:themeColor="text1"/>
        </w:rPr>
        <w:instrText xml:space="preserve"> XE "Mueller Matrix" </w:instrText>
      </w:r>
      <w:r w:rsidRPr="008D7F98">
        <w:rPr>
          <w:color w:val="000000" w:themeColor="text1"/>
        </w:rPr>
        <w:fldChar w:fldCharType="end"/>
      </w:r>
    </w:p>
    <w:p w:rsidR="006413DA" w:rsidRPr="008D7F98" w:rsidRDefault="006413DA" w:rsidP="008D7F98">
      <w:pPr>
        <w:pStyle w:val="a0"/>
        <w:ind w:left="0" w:firstLineChars="200" w:firstLine="400"/>
        <w:jc w:val="both"/>
        <w:rPr>
          <w:color w:val="000000" w:themeColor="text1"/>
          <w:lang w:eastAsia="zh-CN"/>
        </w:rPr>
      </w:pPr>
      <w:r w:rsidRPr="008D7F98">
        <w:rPr>
          <w:rFonts w:ascii="宋体" w:eastAsia="宋体" w:cs="宋体" w:hint="eastAsia"/>
          <w:color w:val="000000" w:themeColor="text1"/>
          <w:lang w:val="zh-CN" w:eastAsia="zh-CN"/>
        </w:rPr>
        <w:t>使用斯托克斯矢量对光束的偏振描述来测量偏振态的改变。这</w:t>
      </w:r>
      <w:r w:rsidRPr="008D7F98">
        <w:rPr>
          <w:rFonts w:ascii="宋体" w:eastAsia="宋体" w:cs="宋体"/>
          <w:color w:val="000000" w:themeColor="text1"/>
          <w:lang w:eastAsia="zh-CN"/>
        </w:rPr>
        <w:t>Mueller-matrix</w:t>
      </w:r>
      <w:r w:rsidRPr="008D7F98">
        <w:rPr>
          <w:rFonts w:ascii="宋体" w:eastAsia="宋体" w:cs="宋体" w:hint="eastAsia"/>
          <w:color w:val="000000" w:themeColor="text1"/>
          <w:lang w:eastAsia="zh-CN"/>
        </w:rPr>
        <w:t>（穆勒矩阵）</w:t>
      </w:r>
      <w:r w:rsidRPr="008D7F98">
        <w:rPr>
          <w:rFonts w:ascii="宋体" w:eastAsia="宋体" w:cs="宋体" w:hint="eastAsia"/>
          <w:color w:val="000000" w:themeColor="text1"/>
          <w:lang w:val="zh-CN" w:eastAsia="zh-CN"/>
        </w:rPr>
        <w:t>是一个</w:t>
      </w:r>
      <w:r w:rsidRPr="008D7F98">
        <w:rPr>
          <w:rFonts w:ascii="宋体" w:eastAsia="宋体" w:cs="宋体"/>
          <w:color w:val="000000" w:themeColor="text1"/>
          <w:lang w:eastAsia="zh-CN"/>
        </w:rPr>
        <w:t>4</w:t>
      </w:r>
      <w:r w:rsidRPr="008D7F98">
        <w:rPr>
          <w:rFonts w:ascii="宋体" w:eastAsia="宋体" w:cs="宋体" w:hint="eastAsia"/>
          <w:color w:val="000000" w:themeColor="text1"/>
          <w:lang w:eastAsia="zh-CN"/>
        </w:rPr>
        <w:t>×</w:t>
      </w:r>
      <w:r w:rsidRPr="008D7F98">
        <w:rPr>
          <w:rFonts w:ascii="宋体" w:eastAsia="宋体" w:cs="宋体"/>
          <w:color w:val="000000" w:themeColor="text1"/>
          <w:lang w:eastAsia="zh-CN"/>
        </w:rPr>
        <w:t>4</w:t>
      </w:r>
      <w:r w:rsidRPr="008D7F98">
        <w:rPr>
          <w:rFonts w:ascii="宋体" w:eastAsia="宋体" w:cs="宋体" w:hint="eastAsia"/>
          <w:color w:val="000000" w:themeColor="text1"/>
          <w:lang w:val="zh-CN" w:eastAsia="zh-CN"/>
        </w:rPr>
        <w:t>矩阵</w:t>
      </w:r>
      <w:r w:rsidRPr="008D7F98">
        <w:rPr>
          <w:rFonts w:ascii="宋体" w:eastAsia="宋体" w:cs="宋体"/>
          <w:color w:val="000000" w:themeColor="text1"/>
          <w:lang w:eastAsia="zh-CN"/>
        </w:rPr>
        <w:t>,</w:t>
      </w:r>
      <w:r w:rsidRPr="008D7F98">
        <w:rPr>
          <w:rFonts w:ascii="宋体" w:eastAsia="宋体" w:cs="宋体" w:hint="eastAsia"/>
          <w:color w:val="000000" w:themeColor="text1"/>
          <w:lang w:val="zh-CN" w:eastAsia="zh-CN"/>
        </w:rPr>
        <w:t>但并不是每个椭偏仪都可以所有的元。</w:t>
      </w:r>
      <w:r w:rsidRPr="008D7F98">
        <w:rPr>
          <w:rFonts w:ascii="宋体" w:eastAsia="宋体" w:cs="宋体"/>
          <w:color w:val="000000" w:themeColor="text1"/>
          <w:lang w:eastAsia="zh-CN"/>
        </w:rPr>
        <w:t xml:space="preserve"> </w:t>
      </w:r>
      <w:r w:rsidRPr="008D7F98">
        <w:rPr>
          <w:rFonts w:ascii="宋体" w:eastAsia="宋体" w:cs="宋体" w:hint="eastAsia"/>
          <w:color w:val="000000" w:themeColor="text1"/>
          <w:lang w:val="zh-CN" w:eastAsia="zh-CN"/>
        </w:rPr>
        <w:t>事实上</w:t>
      </w:r>
      <w:r w:rsidRPr="008D7F98">
        <w:rPr>
          <w:rFonts w:ascii="宋体" w:eastAsia="宋体" w:cs="宋体"/>
          <w:color w:val="000000" w:themeColor="text1"/>
          <w:lang w:eastAsia="zh-CN"/>
        </w:rPr>
        <w:t>,</w:t>
      </w:r>
      <w:r w:rsidRPr="008D7F98">
        <w:rPr>
          <w:rFonts w:ascii="宋体" w:eastAsia="宋体" w:cs="宋体" w:hint="eastAsia"/>
          <w:color w:val="000000" w:themeColor="text1"/>
          <w:lang w:val="zh-CN" w:eastAsia="zh-CN"/>
        </w:rPr>
        <w:t>唯一的可以测量</w:t>
      </w:r>
      <w:r w:rsidRPr="008D7F98">
        <w:rPr>
          <w:rFonts w:ascii="宋体" w:eastAsia="宋体" w:cs="宋体" w:hint="eastAsia"/>
          <w:color w:val="000000" w:themeColor="text1"/>
          <w:lang w:eastAsia="zh-CN"/>
        </w:rPr>
        <w:t>穆勒矩阵中</w:t>
      </w:r>
      <w:r w:rsidRPr="008D7F98">
        <w:rPr>
          <w:rFonts w:ascii="宋体" w:eastAsia="宋体" w:cs="宋体" w:hint="eastAsia"/>
          <w:color w:val="000000" w:themeColor="text1"/>
          <w:lang w:val="zh-CN" w:eastAsia="zh-CN"/>
        </w:rPr>
        <w:t>所有</w:t>
      </w:r>
      <w:r w:rsidRPr="008D7F98">
        <w:rPr>
          <w:rFonts w:ascii="宋体" w:eastAsia="宋体" w:cs="宋体"/>
          <w:color w:val="000000" w:themeColor="text1"/>
          <w:lang w:eastAsia="zh-CN"/>
        </w:rPr>
        <w:t>16</w:t>
      </w:r>
      <w:r w:rsidRPr="008D7F98">
        <w:rPr>
          <w:rFonts w:ascii="宋体" w:eastAsia="宋体" w:cs="宋体" w:hint="eastAsia"/>
          <w:color w:val="000000" w:themeColor="text1"/>
          <w:lang w:val="zh-CN" w:eastAsia="zh-CN"/>
        </w:rPr>
        <w:t>个元的是椭偏仪是</w:t>
      </w:r>
      <w:r w:rsidRPr="008D7F98">
        <w:rPr>
          <w:rFonts w:ascii="宋体" w:eastAsia="宋体" w:cs="宋体"/>
          <w:color w:val="000000" w:themeColor="text1"/>
          <w:lang w:eastAsia="zh-CN"/>
        </w:rPr>
        <w:t>RC2</w:t>
      </w:r>
      <w:r w:rsidRPr="008D7F98">
        <w:rPr>
          <w:rFonts w:ascii="宋体" w:eastAsia="宋体" w:cs="宋体" w:hint="eastAsia"/>
          <w:color w:val="000000" w:themeColor="text1"/>
          <w:lang w:val="zh-CN" w:eastAsia="zh-CN"/>
        </w:rPr>
        <w:t>系统。对于大多数样品</w:t>
      </w:r>
      <w:r w:rsidRPr="008D7F98">
        <w:rPr>
          <w:rFonts w:ascii="宋体" w:eastAsia="宋体" w:cs="宋体"/>
          <w:color w:val="000000" w:themeColor="text1"/>
          <w:lang w:eastAsia="zh-CN"/>
        </w:rPr>
        <w:t>,</w:t>
      </w:r>
      <w:r w:rsidRPr="008D7F98">
        <w:rPr>
          <w:rFonts w:ascii="宋体" w:eastAsia="宋体" w:cs="宋体" w:hint="eastAsia"/>
          <w:color w:val="000000" w:themeColor="text1"/>
          <w:lang w:eastAsia="zh-CN"/>
        </w:rPr>
        <w:t xml:space="preserve"> 穆勒矩阵中</w:t>
      </w:r>
      <w:r w:rsidRPr="008D7F98">
        <w:rPr>
          <w:rFonts w:ascii="宋体" w:eastAsia="宋体" w:cs="宋体" w:hint="eastAsia"/>
          <w:color w:val="000000" w:themeColor="text1"/>
          <w:lang w:val="zh-CN" w:eastAsia="zh-CN"/>
        </w:rPr>
        <w:t>有相当的冗余</w:t>
      </w:r>
      <w:r w:rsidRPr="008D7F98">
        <w:rPr>
          <w:rFonts w:ascii="宋体" w:eastAsia="宋体" w:cs="宋体"/>
          <w:color w:val="000000" w:themeColor="text1"/>
          <w:lang w:eastAsia="zh-CN"/>
        </w:rPr>
        <w:t>,</w:t>
      </w:r>
      <w:r w:rsidRPr="008D7F98">
        <w:rPr>
          <w:rFonts w:ascii="宋体" w:eastAsia="宋体" w:cs="宋体" w:hint="eastAsia"/>
          <w:color w:val="000000" w:themeColor="text1"/>
          <w:lang w:val="zh-CN" w:eastAsia="zh-CN"/>
        </w:rPr>
        <w:t>无需测量所有的</w:t>
      </w:r>
      <w:r w:rsidRPr="008D7F98">
        <w:rPr>
          <w:rFonts w:ascii="宋体" w:eastAsia="宋体" w:cs="宋体"/>
          <w:color w:val="000000" w:themeColor="text1"/>
          <w:lang w:eastAsia="zh-CN"/>
        </w:rPr>
        <w:t>16</w:t>
      </w:r>
      <w:r w:rsidRPr="008D7F98">
        <w:rPr>
          <w:rFonts w:ascii="宋体" w:eastAsia="宋体" w:cs="宋体" w:hint="eastAsia"/>
          <w:color w:val="000000" w:themeColor="text1"/>
          <w:lang w:val="zh-CN" w:eastAsia="zh-CN"/>
        </w:rPr>
        <w:t>个元。对于各向同性样品</w:t>
      </w:r>
      <w:r w:rsidRPr="008D7F98">
        <w:rPr>
          <w:rFonts w:ascii="宋体" w:eastAsia="宋体" w:cs="宋体"/>
          <w:color w:val="000000" w:themeColor="text1"/>
          <w:lang w:val="zh-CN" w:eastAsia="zh-CN"/>
        </w:rPr>
        <w:t>(</w:t>
      </w:r>
      <w:r w:rsidRPr="008D7F98">
        <w:rPr>
          <w:rFonts w:ascii="宋体" w:eastAsia="宋体" w:cs="宋体" w:hint="eastAsia"/>
          <w:color w:val="000000" w:themeColor="text1"/>
          <w:lang w:val="zh-CN" w:eastAsia="zh-CN"/>
        </w:rPr>
        <w:t>有或无退偏振</w:t>
      </w:r>
      <w:r w:rsidRPr="008D7F98">
        <w:rPr>
          <w:rFonts w:ascii="宋体" w:eastAsia="宋体" w:cs="宋体"/>
          <w:color w:val="000000" w:themeColor="text1"/>
          <w:lang w:val="zh-CN" w:eastAsia="zh-CN"/>
        </w:rPr>
        <w:t>),</w:t>
      </w:r>
      <w:r w:rsidRPr="008D7F98">
        <w:rPr>
          <w:rFonts w:ascii="宋体" w:eastAsia="宋体" w:cs="宋体" w:hint="eastAsia"/>
          <w:color w:val="000000" w:themeColor="text1"/>
          <w:lang w:val="zh-CN" w:eastAsia="zh-CN"/>
        </w:rPr>
        <w:t>完整的交互作用可以用</w:t>
      </w:r>
      <w:r w:rsidRPr="008D7F98">
        <w:rPr>
          <w:rFonts w:ascii="宋体" w:eastAsia="宋体" w:cs="宋体"/>
          <w:color w:val="000000" w:themeColor="text1"/>
          <w:lang w:val="zh-CN" w:eastAsia="zh-CN"/>
        </w:rPr>
        <w:t>4</w:t>
      </w:r>
      <w:r w:rsidRPr="008D7F98">
        <w:rPr>
          <w:rFonts w:ascii="宋体" w:eastAsia="宋体" w:cs="宋体" w:hint="eastAsia"/>
          <w:color w:val="000000" w:themeColor="text1"/>
          <w:lang w:val="zh-CN" w:eastAsia="zh-CN"/>
        </w:rPr>
        <w:t>个测量元</w:t>
      </w:r>
      <w:r w:rsidRPr="008D7F98">
        <w:rPr>
          <w:color w:val="000000" w:themeColor="text1"/>
          <w:lang w:eastAsia="zh-CN"/>
        </w:rPr>
        <w:t xml:space="preserve">(M11, M21 </w:t>
      </w:r>
      <w:r w:rsidRPr="008D7F98">
        <w:rPr>
          <w:rFonts w:hint="eastAsia"/>
          <w:color w:val="000000" w:themeColor="text1"/>
          <w:lang w:eastAsia="zh-CN"/>
        </w:rPr>
        <w:t>或</w:t>
      </w:r>
      <w:r w:rsidRPr="008D7F98">
        <w:rPr>
          <w:color w:val="000000" w:themeColor="text1"/>
          <w:lang w:eastAsia="zh-CN"/>
        </w:rPr>
        <w:t xml:space="preserve"> M12, M33</w:t>
      </w:r>
      <w:r w:rsidRPr="008D7F98">
        <w:rPr>
          <w:rFonts w:hint="eastAsia"/>
          <w:color w:val="000000" w:themeColor="text1"/>
          <w:lang w:eastAsia="zh-CN"/>
        </w:rPr>
        <w:t>或</w:t>
      </w:r>
      <w:r w:rsidRPr="008D7F98">
        <w:rPr>
          <w:color w:val="000000" w:themeColor="text1"/>
          <w:lang w:eastAsia="zh-CN"/>
        </w:rPr>
        <w:t xml:space="preserve">M44, </w:t>
      </w:r>
      <w:r w:rsidRPr="008D7F98">
        <w:rPr>
          <w:rFonts w:hint="eastAsia"/>
          <w:color w:val="000000" w:themeColor="text1"/>
          <w:lang w:eastAsia="zh-CN"/>
        </w:rPr>
        <w:t>和</w:t>
      </w:r>
      <w:r w:rsidRPr="008D7F98">
        <w:rPr>
          <w:color w:val="000000" w:themeColor="text1"/>
          <w:lang w:eastAsia="zh-CN"/>
        </w:rPr>
        <w:t xml:space="preserve"> M34 </w:t>
      </w:r>
      <w:r w:rsidRPr="008D7F98">
        <w:rPr>
          <w:rFonts w:hint="eastAsia"/>
          <w:color w:val="000000" w:themeColor="text1"/>
          <w:lang w:eastAsia="zh-CN"/>
        </w:rPr>
        <w:t>或</w:t>
      </w:r>
      <w:r w:rsidRPr="008D7F98">
        <w:rPr>
          <w:color w:val="000000" w:themeColor="text1"/>
          <w:lang w:eastAsia="zh-CN"/>
        </w:rPr>
        <w:t xml:space="preserve"> M43)</w:t>
      </w:r>
      <w:r w:rsidRPr="008D7F98">
        <w:rPr>
          <w:rFonts w:ascii="宋体" w:eastAsia="宋体" w:cs="宋体" w:hint="eastAsia"/>
          <w:color w:val="000000" w:themeColor="text1"/>
          <w:lang w:val="zh-CN" w:eastAsia="zh-CN"/>
        </w:rPr>
        <w:t>来描述。如果样品也包含各向异性，需要的元的数量升至</w:t>
      </w:r>
      <w:r w:rsidRPr="008D7F98">
        <w:rPr>
          <w:rFonts w:ascii="宋体" w:eastAsia="宋体" w:cs="宋体"/>
          <w:color w:val="000000" w:themeColor="text1"/>
          <w:lang w:val="zh-CN" w:eastAsia="zh-CN"/>
        </w:rPr>
        <w:t>7</w:t>
      </w:r>
      <w:r w:rsidRPr="008D7F98">
        <w:rPr>
          <w:rFonts w:ascii="宋体" w:eastAsia="宋体" w:cs="宋体" w:hint="eastAsia"/>
          <w:color w:val="000000" w:themeColor="text1"/>
          <w:lang w:val="zh-CN" w:eastAsia="zh-CN"/>
        </w:rPr>
        <w:t>或</w:t>
      </w:r>
      <w:r w:rsidRPr="008D7F98">
        <w:rPr>
          <w:rFonts w:ascii="宋体" w:eastAsia="宋体" w:cs="宋体"/>
          <w:color w:val="000000" w:themeColor="text1"/>
          <w:lang w:val="zh-CN" w:eastAsia="zh-CN"/>
        </w:rPr>
        <w:t>8</w:t>
      </w:r>
      <w:r w:rsidRPr="008D7F98">
        <w:rPr>
          <w:rFonts w:ascii="宋体" w:eastAsia="宋体" w:cs="宋体" w:hint="eastAsia"/>
          <w:color w:val="000000" w:themeColor="text1"/>
          <w:lang w:val="zh-CN" w:eastAsia="zh-CN"/>
        </w:rPr>
        <w:t>。只有最高级的样品测量需要更多的元来完整表征。因此</w:t>
      </w:r>
      <w:r w:rsidRPr="008D7F98">
        <w:rPr>
          <w:rFonts w:ascii="宋体" w:eastAsia="宋体" w:cs="宋体"/>
          <w:color w:val="000000" w:themeColor="text1"/>
          <w:lang w:val="zh-CN" w:eastAsia="zh-CN"/>
        </w:rPr>
        <w:t>,</w:t>
      </w:r>
      <w:r w:rsidRPr="008D7F98">
        <w:rPr>
          <w:rFonts w:ascii="宋体" w:eastAsia="宋体" w:cs="宋体" w:hint="eastAsia"/>
          <w:color w:val="000000" w:themeColor="text1"/>
          <w:lang w:val="zh-CN" w:eastAsia="zh-CN"/>
        </w:rPr>
        <w:t>不到</w:t>
      </w:r>
      <w:r w:rsidRPr="008D7F98">
        <w:rPr>
          <w:rFonts w:ascii="宋体" w:eastAsia="宋体" w:cs="宋体"/>
          <w:color w:val="000000" w:themeColor="text1"/>
          <w:lang w:val="zh-CN" w:eastAsia="zh-CN"/>
        </w:rPr>
        <w:t>1%</w:t>
      </w:r>
      <w:r w:rsidRPr="008D7F98">
        <w:rPr>
          <w:rFonts w:ascii="宋体" w:eastAsia="宋体" w:cs="宋体" w:hint="eastAsia"/>
          <w:color w:val="000000" w:themeColor="text1"/>
          <w:lang w:val="zh-CN" w:eastAsia="zh-CN"/>
        </w:rPr>
        <w:t>的椭偏应用需要穆勒矩阵测量。</w:t>
      </w:r>
      <w:r w:rsidRPr="008D7F98">
        <w:rPr>
          <w:color w:val="000000" w:themeColor="text1"/>
          <w:lang w:eastAsia="zh-CN"/>
        </w:rPr>
        <w:t xml:space="preserve"> </w:t>
      </w:r>
    </w:p>
    <w:p w:rsidR="006413DA" w:rsidRPr="008D7F98" w:rsidRDefault="006413DA" w:rsidP="008D7F98">
      <w:pPr>
        <w:pStyle w:val="4"/>
        <w:ind w:left="0"/>
        <w:jc w:val="both"/>
        <w:rPr>
          <w:color w:val="000000" w:themeColor="text1"/>
          <w:lang w:eastAsia="zh-CN"/>
        </w:rPr>
      </w:pPr>
      <w:r w:rsidRPr="008D7F98">
        <w:rPr>
          <w:color w:val="000000" w:themeColor="text1"/>
          <w:lang w:eastAsia="zh-CN"/>
        </w:rPr>
        <w:t>Transmission Intensity</w:t>
      </w:r>
      <w:r w:rsidRPr="008D7F98">
        <w:rPr>
          <w:rFonts w:hint="eastAsia"/>
          <w:color w:val="000000" w:themeColor="text1"/>
          <w:lang w:eastAsia="zh-CN"/>
        </w:rPr>
        <w:t>透过强度</w:t>
      </w:r>
      <w:r w:rsidRPr="008D7F98">
        <w:rPr>
          <w:color w:val="000000" w:themeColor="text1"/>
        </w:rPr>
        <w:fldChar w:fldCharType="begin"/>
      </w:r>
      <w:r w:rsidRPr="008D7F98">
        <w:rPr>
          <w:color w:val="000000" w:themeColor="text1"/>
          <w:lang w:eastAsia="zh-CN"/>
        </w:rPr>
        <w:instrText xml:space="preserve"> XE "Transmission Intensity" </w:instrText>
      </w:r>
      <w:r w:rsidRPr="008D7F98">
        <w:rPr>
          <w:color w:val="000000" w:themeColor="text1"/>
        </w:rPr>
        <w:fldChar w:fldCharType="end"/>
      </w:r>
    </w:p>
    <w:p w:rsidR="006413DA" w:rsidRPr="008D7F98" w:rsidRDefault="006413DA" w:rsidP="008D7F98">
      <w:pPr>
        <w:pStyle w:val="a0"/>
        <w:ind w:left="0" w:firstLineChars="200" w:firstLine="400"/>
        <w:jc w:val="both"/>
        <w:rPr>
          <w:color w:val="000000" w:themeColor="text1"/>
          <w:lang w:eastAsia="zh-CN"/>
        </w:rPr>
      </w:pPr>
      <w:r w:rsidRPr="008D7F98">
        <w:rPr>
          <w:rFonts w:ascii="宋体" w:eastAsia="宋体" w:cs="宋体" w:hint="eastAsia"/>
          <w:color w:val="000000" w:themeColor="text1"/>
          <w:lang w:val="zh-CN" w:eastAsia="zh-CN"/>
        </w:rPr>
        <w:t>测量通过样品后的光强。对于</w:t>
      </w:r>
      <w:r w:rsidRPr="008D7F98">
        <w:rPr>
          <w:color w:val="000000" w:themeColor="text1"/>
          <w:lang w:eastAsia="zh-CN"/>
        </w:rPr>
        <w:t>M-2000</w:t>
      </w:r>
      <w:r w:rsidRPr="008D7F98">
        <w:rPr>
          <w:rFonts w:hint="eastAsia"/>
          <w:color w:val="000000" w:themeColor="text1"/>
          <w:lang w:eastAsia="zh-CN"/>
        </w:rPr>
        <w:t>系统</w:t>
      </w:r>
      <w:r w:rsidRPr="008D7F98">
        <w:rPr>
          <w:rFonts w:ascii="宋体" w:eastAsia="宋体" w:cs="宋体"/>
          <w:color w:val="000000" w:themeColor="text1"/>
          <w:lang w:eastAsia="zh-CN"/>
        </w:rPr>
        <w:t>,</w:t>
      </w:r>
      <w:r w:rsidRPr="008D7F98">
        <w:rPr>
          <w:rFonts w:ascii="宋体" w:eastAsia="宋体" w:cs="宋体" w:hint="eastAsia"/>
          <w:color w:val="000000" w:themeColor="text1"/>
          <w:lang w:eastAsia="zh-CN"/>
        </w:rPr>
        <w:t>透射强度使用探测信号的AC部分计算，非偏振不会被包含在测量中。</w:t>
      </w:r>
    </w:p>
    <w:p w:rsidR="006413DA" w:rsidRPr="008D7F98" w:rsidRDefault="006413DA" w:rsidP="006413DA">
      <w:pPr>
        <w:pStyle w:val="4"/>
        <w:ind w:left="0"/>
        <w:rPr>
          <w:i w:val="0"/>
          <w:color w:val="000000" w:themeColor="text1"/>
        </w:rPr>
      </w:pPr>
      <w:r w:rsidRPr="008D7F98">
        <w:rPr>
          <w:i w:val="0"/>
          <w:color w:val="000000" w:themeColor="text1"/>
        </w:rPr>
        <w:t>Reflection Intensity</w:t>
      </w:r>
      <w:r w:rsidRPr="008D7F98">
        <w:rPr>
          <w:rFonts w:hint="eastAsia"/>
          <w:i w:val="0"/>
          <w:color w:val="000000" w:themeColor="text1"/>
          <w:lang w:eastAsia="zh-CN"/>
        </w:rPr>
        <w:t>反射强度</w:t>
      </w:r>
      <w:r w:rsidRPr="008D7F98">
        <w:rPr>
          <w:i w:val="0"/>
          <w:color w:val="000000" w:themeColor="text1"/>
        </w:rPr>
        <w:fldChar w:fldCharType="begin"/>
      </w:r>
      <w:r w:rsidRPr="008D7F98">
        <w:rPr>
          <w:i w:val="0"/>
          <w:color w:val="000000" w:themeColor="text1"/>
        </w:rPr>
        <w:instrText xml:space="preserve"> XE "Reflection Intensity" </w:instrText>
      </w:r>
      <w:r w:rsidRPr="008D7F98">
        <w:rPr>
          <w:i w:val="0"/>
          <w:color w:val="000000" w:themeColor="text1"/>
        </w:rPr>
        <w:fldChar w:fldCharType="end"/>
      </w:r>
    </w:p>
    <w:p w:rsidR="006413DA" w:rsidRPr="008D7F98" w:rsidRDefault="006413DA" w:rsidP="008D7F98">
      <w:pPr>
        <w:pStyle w:val="a6"/>
        <w:ind w:left="0" w:firstLineChars="200" w:firstLine="360"/>
        <w:rPr>
          <w:rFonts w:ascii="宋体" w:eastAsia="宋体" w:cs="宋体" w:hint="eastAsia"/>
          <w:i w:val="0"/>
          <w:color w:val="000000" w:themeColor="text1"/>
          <w:lang w:eastAsia="zh-CN"/>
        </w:rPr>
      </w:pPr>
      <w:r w:rsidRPr="008D7F98">
        <w:rPr>
          <w:rFonts w:ascii="宋体" w:eastAsia="宋体" w:cs="宋体" w:hint="eastAsia"/>
          <w:i w:val="0"/>
          <w:color w:val="000000" w:themeColor="text1"/>
          <w:lang w:val="zh-CN" w:eastAsia="zh-CN"/>
        </w:rPr>
        <w:t>测量反射光的强度。对于</w:t>
      </w:r>
      <w:r w:rsidRPr="008D7F98">
        <w:rPr>
          <w:i w:val="0"/>
          <w:color w:val="000000" w:themeColor="text1"/>
          <w:lang w:eastAsia="zh-CN"/>
        </w:rPr>
        <w:t>M-2000</w:t>
      </w:r>
      <w:r w:rsidRPr="008D7F98">
        <w:rPr>
          <w:rFonts w:hint="eastAsia"/>
          <w:i w:val="0"/>
          <w:color w:val="000000" w:themeColor="text1"/>
          <w:lang w:eastAsia="zh-CN"/>
        </w:rPr>
        <w:t>系统</w:t>
      </w:r>
      <w:r w:rsidRPr="008D7F98">
        <w:rPr>
          <w:rFonts w:ascii="宋体" w:eastAsia="宋体" w:cs="宋体"/>
          <w:i w:val="0"/>
          <w:color w:val="000000" w:themeColor="text1"/>
          <w:lang w:eastAsia="zh-CN"/>
        </w:rPr>
        <w:t>,</w:t>
      </w:r>
      <w:r w:rsidRPr="008D7F98">
        <w:rPr>
          <w:rFonts w:ascii="宋体" w:eastAsia="宋体" w:cs="宋体" w:hint="eastAsia"/>
          <w:i w:val="0"/>
          <w:color w:val="000000" w:themeColor="text1"/>
          <w:lang w:eastAsia="zh-CN"/>
        </w:rPr>
        <w:t>透射强度使用探测信号的AC部分计算，非偏振不会被包含在测量</w:t>
      </w:r>
      <w:bookmarkEnd w:id="9"/>
      <w:bookmarkEnd w:id="10"/>
      <w:bookmarkEnd w:id="11"/>
      <w:r w:rsidRPr="008D7F98">
        <w:rPr>
          <w:rFonts w:ascii="宋体" w:eastAsia="宋体" w:cs="宋体" w:hint="eastAsia"/>
          <w:i w:val="0"/>
          <w:color w:val="000000" w:themeColor="text1"/>
          <w:lang w:eastAsia="zh-CN"/>
        </w:rPr>
        <w:t>中。</w:t>
      </w:r>
    </w:p>
    <w:sectPr w:rsidR="006413DA" w:rsidRPr="008D7F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2FE9" w:rsidRDefault="00AD2FE9" w:rsidP="001A1CA5">
      <w:r>
        <w:separator/>
      </w:r>
    </w:p>
  </w:endnote>
  <w:endnote w:type="continuationSeparator" w:id="0">
    <w:p w:rsidR="00AD2FE9" w:rsidRDefault="00AD2FE9" w:rsidP="001A1C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2FE9" w:rsidRDefault="00AD2FE9" w:rsidP="001A1CA5">
      <w:r>
        <w:separator/>
      </w:r>
    </w:p>
  </w:footnote>
  <w:footnote w:type="continuationSeparator" w:id="0">
    <w:p w:rsidR="00AD2FE9" w:rsidRDefault="00AD2FE9" w:rsidP="001A1C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528"/>
    <w:rsid w:val="00012214"/>
    <w:rsid w:val="001A1CA5"/>
    <w:rsid w:val="00364DC1"/>
    <w:rsid w:val="006413DA"/>
    <w:rsid w:val="007B6528"/>
    <w:rsid w:val="008D7F98"/>
    <w:rsid w:val="009C37F3"/>
    <w:rsid w:val="00AD2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12FBA5E-0399-4F0D-BCED-EE8146E6C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next w:val="a0"/>
    <w:link w:val="4Char"/>
    <w:qFormat/>
    <w:rsid w:val="006413DA"/>
    <w:pPr>
      <w:keepNext/>
      <w:widowControl/>
      <w:spacing w:before="216" w:after="14"/>
      <w:ind w:left="3240"/>
      <w:jc w:val="left"/>
      <w:outlineLvl w:val="3"/>
    </w:pPr>
    <w:rPr>
      <w:rFonts w:ascii="Arial" w:hAnsi="Arial" w:cs="Angsana New"/>
      <w:b/>
      <w:i/>
      <w:color w:val="00B050"/>
      <w:kern w:val="0"/>
      <w:sz w:val="24"/>
      <w:szCs w:val="20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rsid w:val="001A1C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1A1CA5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1A1C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1A1CA5"/>
    <w:rPr>
      <w:sz w:val="18"/>
      <w:szCs w:val="18"/>
    </w:rPr>
  </w:style>
  <w:style w:type="character" w:customStyle="1" w:styleId="4Char">
    <w:name w:val="标题 4 Char"/>
    <w:basedOn w:val="a1"/>
    <w:link w:val="4"/>
    <w:rsid w:val="006413DA"/>
    <w:rPr>
      <w:rFonts w:ascii="Arial" w:hAnsi="Arial" w:cs="Angsana New"/>
      <w:b/>
      <w:i/>
      <w:color w:val="00B050"/>
      <w:kern w:val="0"/>
      <w:sz w:val="24"/>
      <w:szCs w:val="20"/>
      <w:lang w:eastAsia="en-US"/>
    </w:rPr>
  </w:style>
  <w:style w:type="paragraph" w:styleId="a0">
    <w:name w:val="Body Text"/>
    <w:basedOn w:val="a"/>
    <w:link w:val="Char1"/>
    <w:qFormat/>
    <w:rsid w:val="006413DA"/>
    <w:pPr>
      <w:widowControl/>
      <w:spacing w:before="115"/>
      <w:ind w:left="2880"/>
      <w:jc w:val="left"/>
    </w:pPr>
    <w:rPr>
      <w:rFonts w:ascii="Times New Roman" w:hAnsi="Times New Roman" w:cs="Angsana New"/>
      <w:kern w:val="0"/>
      <w:sz w:val="20"/>
      <w:szCs w:val="20"/>
      <w:lang w:eastAsia="en-US"/>
    </w:rPr>
  </w:style>
  <w:style w:type="character" w:customStyle="1" w:styleId="Char1">
    <w:name w:val="正文文本 Char"/>
    <w:basedOn w:val="a1"/>
    <w:link w:val="a0"/>
    <w:rsid w:val="006413DA"/>
    <w:rPr>
      <w:rFonts w:ascii="Times New Roman" w:hAnsi="Times New Roman" w:cs="Angsana New"/>
      <w:kern w:val="0"/>
      <w:sz w:val="20"/>
      <w:szCs w:val="20"/>
      <w:lang w:eastAsia="en-US"/>
    </w:rPr>
  </w:style>
  <w:style w:type="paragraph" w:styleId="a6">
    <w:name w:val="caption"/>
    <w:basedOn w:val="a0"/>
    <w:next w:val="a0"/>
    <w:qFormat/>
    <w:rsid w:val="006413DA"/>
    <w:pPr>
      <w:tabs>
        <w:tab w:val="left" w:pos="3600"/>
        <w:tab w:val="left" w:pos="3960"/>
      </w:tabs>
      <w:spacing w:before="60" w:after="160"/>
    </w:pPr>
    <w:rPr>
      <w:i/>
      <w:sz w:val="18"/>
    </w:rPr>
  </w:style>
  <w:style w:type="paragraph" w:customStyle="1" w:styleId="Figures">
    <w:name w:val="Figures"/>
    <w:basedOn w:val="a0"/>
    <w:next w:val="a6"/>
    <w:qFormat/>
    <w:rsid w:val="006413DA"/>
    <w:pPr>
      <w:tabs>
        <w:tab w:val="left" w:pos="3600"/>
        <w:tab w:val="left" w:pos="3960"/>
      </w:tabs>
      <w:spacing w:before="140" w:after="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641</Words>
  <Characters>3655</Characters>
  <Application>Microsoft Office Word</Application>
  <DocSecurity>0</DocSecurity>
  <Lines>30</Lines>
  <Paragraphs>8</Paragraphs>
  <ScaleCrop>false</ScaleCrop>
  <Company>Microsoft</Company>
  <LinksUpToDate>false</LinksUpToDate>
  <CharactersWithSpaces>4288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2017-11-03T00:57:00Z</dcterms:created>
  <dcterms:modified xsi:type="dcterms:W3CDTF">2017-11-03T01:29:00Z</dcterms:modified>
</cp:coreProperties>
</file>